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B4DAC" w14:textId="77BBCE8F" w:rsidR="00C92F84" w:rsidRDefault="00C92F84" w:rsidP="00C92F84">
      <w:pPr>
        <w:ind w:left="720" w:hanging="360"/>
      </w:pPr>
    </w:p>
    <w:p w14:paraId="58AF3D94" w14:textId="77777777" w:rsidR="00E30A76" w:rsidRDefault="00E30A76" w:rsidP="00E30A76">
      <w:pPr>
        <w:rPr>
          <w:rFonts w:cstheme="minorHAnsi"/>
          <w:b/>
          <w:bCs/>
          <w:sz w:val="24"/>
          <w:szCs w:val="24"/>
        </w:rPr>
      </w:pPr>
    </w:p>
    <w:p w14:paraId="69DFA576" w14:textId="77777777" w:rsidR="00E30A76" w:rsidRPr="00E30A76" w:rsidRDefault="00E30A76" w:rsidP="00E30A76">
      <w:pPr>
        <w:rPr>
          <w:rFonts w:ascii="Trebuchet MS" w:hAnsi="Trebuchet MS" w:cstheme="minorHAnsi"/>
          <w:b/>
          <w:bCs/>
        </w:rPr>
      </w:pPr>
      <w:proofErr w:type="spellStart"/>
      <w:r w:rsidRPr="00E30A76">
        <w:rPr>
          <w:rFonts w:ascii="Trebuchet MS" w:hAnsi="Trebuchet MS" w:cstheme="minorHAnsi"/>
          <w:b/>
          <w:bCs/>
        </w:rPr>
        <w:t>Programul</w:t>
      </w:r>
      <w:proofErr w:type="spellEnd"/>
      <w:r w:rsidRPr="00E30A76">
        <w:rPr>
          <w:rFonts w:ascii="Trebuchet MS" w:hAnsi="Trebuchet MS" w:cstheme="minorHAnsi"/>
          <w:b/>
          <w:bCs/>
        </w:rPr>
        <w:t xml:space="preserve"> Regional Sud-Muntenia 2021-2027    </w:t>
      </w:r>
    </w:p>
    <w:p w14:paraId="14E19B3D" w14:textId="55BCD9ED" w:rsidR="00E30A76" w:rsidRPr="00E30A76" w:rsidRDefault="00E30A76" w:rsidP="00E30A76">
      <w:pPr>
        <w:spacing w:after="0" w:line="240" w:lineRule="auto"/>
        <w:rPr>
          <w:rFonts w:ascii="Trebuchet MS" w:hAnsi="Trebuchet MS"/>
          <w:b/>
          <w:bCs/>
          <w:color w:val="000000" w:themeColor="text1"/>
          <w:lang w:val="ro-RO"/>
        </w:rPr>
      </w:pPr>
      <w:r w:rsidRPr="00E30A76">
        <w:rPr>
          <w:rFonts w:ascii="Trebuchet MS" w:hAnsi="Trebuchet MS"/>
          <w:b/>
          <w:bCs/>
          <w:color w:val="000000" w:themeColor="text1"/>
          <w:lang w:val="ro-RO"/>
        </w:rPr>
        <w:t xml:space="preserve">Prioritate </w:t>
      </w:r>
      <w:r w:rsidRPr="00E30A76">
        <w:rPr>
          <w:rFonts w:ascii="Trebuchet MS" w:eastAsia="Times New Roman" w:hAnsi="Trebuchet MS" w:cs="Calibri"/>
          <w:b/>
          <w:bCs/>
          <w:color w:val="000000"/>
        </w:rPr>
        <w:t xml:space="preserve">P1 -O </w:t>
      </w:r>
      <w:proofErr w:type="spellStart"/>
      <w:r w:rsidRPr="00E30A76">
        <w:rPr>
          <w:rFonts w:ascii="Trebuchet MS" w:eastAsia="Times New Roman" w:hAnsi="Trebuchet MS" w:cs="Calibri"/>
          <w:b/>
          <w:bCs/>
          <w:color w:val="000000"/>
        </w:rPr>
        <w:t>regiune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competitivă</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prin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inovare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digitalizare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întreprinderi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dinamice</w:t>
      </w:r>
      <w:proofErr w:type="spellEnd"/>
      <w:r w:rsidRPr="00E30A76" w:rsidDel="00383D8F">
        <w:rPr>
          <w:rFonts w:ascii="Trebuchet MS" w:hAnsi="Trebuchet MS"/>
          <w:b/>
          <w:bCs/>
          <w:color w:val="000000" w:themeColor="text1"/>
          <w:lang w:val="ro-RO"/>
        </w:rPr>
        <w:t xml:space="preserve"> </w:t>
      </w:r>
    </w:p>
    <w:p w14:paraId="2E0D340D" w14:textId="77777777" w:rsidR="00E30A76" w:rsidRPr="00E30A76" w:rsidRDefault="00E30A76" w:rsidP="00E30A76">
      <w:pPr>
        <w:spacing w:after="0" w:line="240" w:lineRule="auto"/>
        <w:rPr>
          <w:rFonts w:ascii="Trebuchet MS" w:hAnsi="Trebuchet MS"/>
          <w:b/>
          <w:bCs/>
          <w:color w:val="000000" w:themeColor="text1"/>
          <w:lang w:val="ro-RO"/>
        </w:rPr>
      </w:pPr>
    </w:p>
    <w:p w14:paraId="4B9295BD" w14:textId="1D35C6DC" w:rsidR="00E30A76" w:rsidRPr="00E30A76" w:rsidRDefault="00E30A76" w:rsidP="00E30A76">
      <w:pPr>
        <w:spacing w:after="0" w:line="360" w:lineRule="auto"/>
        <w:jc w:val="both"/>
        <w:rPr>
          <w:rFonts w:ascii="Trebuchet MS" w:hAnsi="Trebuchet MS"/>
          <w:b/>
          <w:bCs/>
          <w:noProof/>
        </w:rPr>
      </w:pPr>
      <w:r w:rsidRPr="00E30A76">
        <w:rPr>
          <w:rFonts w:ascii="Trebuchet MS" w:hAnsi="Trebuchet MS"/>
          <w:b/>
          <w:bCs/>
          <w:color w:val="000000" w:themeColor="text1"/>
          <w:lang w:val="ro-RO"/>
        </w:rPr>
        <w:t xml:space="preserve">Obiectiv de </w:t>
      </w:r>
      <w:r w:rsidRPr="00E30A76">
        <w:rPr>
          <w:rFonts w:ascii="Trebuchet MS" w:hAnsi="Trebuchet MS"/>
          <w:b/>
          <w:bCs/>
          <w:color w:val="000000" w:themeColor="text1"/>
          <w:lang w:val="ro-RO"/>
        </w:rPr>
        <w:t>P</w:t>
      </w:r>
      <w:r w:rsidRPr="00E30A76">
        <w:rPr>
          <w:rFonts w:ascii="Trebuchet MS" w:hAnsi="Trebuchet MS"/>
          <w:b/>
          <w:bCs/>
          <w:color w:val="000000" w:themeColor="text1"/>
          <w:lang w:val="ro-RO"/>
        </w:rPr>
        <w:t xml:space="preserve">olitică </w:t>
      </w:r>
      <w:r w:rsidRPr="00E30A76">
        <w:rPr>
          <w:rFonts w:ascii="Trebuchet MS" w:hAnsi="Trebuchet MS"/>
          <w:b/>
          <w:bCs/>
        </w:rPr>
        <w:t xml:space="preserve">1 - </w:t>
      </w:r>
      <w:r w:rsidRPr="00E30A76">
        <w:rPr>
          <w:rFonts w:ascii="Trebuchet MS" w:hAnsi="Trebuchet MS"/>
          <w:b/>
          <w:bCs/>
          <w:noProof/>
        </w:rPr>
        <w:t xml:space="preserve">O Europă mai competitivă și mai inteligentă, prin promovarea unei transformări economice inovatoare și inteligente și a conectivității TIC regionale </w:t>
      </w:r>
    </w:p>
    <w:p w14:paraId="51874448" w14:textId="77777777" w:rsidR="00E30A76" w:rsidRPr="00E30A76" w:rsidRDefault="00E30A76" w:rsidP="00E30A76">
      <w:pPr>
        <w:spacing w:after="0" w:line="240" w:lineRule="auto"/>
        <w:rPr>
          <w:rFonts w:ascii="Trebuchet MS" w:hAnsi="Trebuchet MS"/>
          <w:b/>
          <w:bCs/>
          <w:lang w:val="ro-RO"/>
        </w:rPr>
      </w:pPr>
      <w:r w:rsidRPr="00E30A76">
        <w:rPr>
          <w:rFonts w:ascii="Trebuchet MS" w:hAnsi="Trebuchet MS"/>
          <w:b/>
          <w:bCs/>
          <w:lang w:val="ro-RO"/>
        </w:rPr>
        <w:t>Fond: FEDR</w:t>
      </w:r>
    </w:p>
    <w:p w14:paraId="4D536914" w14:textId="77777777" w:rsidR="00E30A76" w:rsidRPr="00E30A76" w:rsidRDefault="00E30A76" w:rsidP="00E30A76">
      <w:pPr>
        <w:spacing w:after="0" w:line="240" w:lineRule="auto"/>
        <w:rPr>
          <w:rFonts w:ascii="Trebuchet MS" w:hAnsi="Trebuchet MS"/>
          <w:b/>
          <w:bCs/>
          <w:lang w:val="ro-RO"/>
        </w:rPr>
      </w:pPr>
    </w:p>
    <w:p w14:paraId="13F305D3" w14:textId="77777777" w:rsidR="00E30A76" w:rsidRPr="00E30A76" w:rsidRDefault="00E30A76" w:rsidP="00E30A76">
      <w:pPr>
        <w:spacing w:after="0" w:line="360" w:lineRule="auto"/>
        <w:jc w:val="both"/>
        <w:rPr>
          <w:rFonts w:ascii="Trebuchet MS" w:eastAsia="Times New Roman" w:hAnsi="Trebuchet MS" w:cs="Calibri"/>
          <w:b/>
          <w:bCs/>
          <w:color w:val="000000"/>
        </w:rPr>
      </w:pPr>
      <w:r w:rsidRPr="00E30A76">
        <w:rPr>
          <w:rFonts w:ascii="Trebuchet MS" w:hAnsi="Trebuchet MS"/>
          <w:b/>
          <w:bCs/>
          <w:lang w:val="ro-RO"/>
        </w:rPr>
        <w:t xml:space="preserve">Obiectiv specific </w:t>
      </w:r>
      <w:r w:rsidRPr="00E30A76">
        <w:rPr>
          <w:rFonts w:ascii="Trebuchet MS" w:eastAsia="Times New Roman" w:hAnsi="Trebuchet MS" w:cs="Calibri"/>
          <w:b/>
          <w:bCs/>
          <w:color w:val="000000"/>
        </w:rPr>
        <w:t xml:space="preserve">RSO 1.3 - </w:t>
      </w:r>
      <w:proofErr w:type="spellStart"/>
      <w:r w:rsidRPr="00E30A76">
        <w:rPr>
          <w:rFonts w:ascii="Trebuchet MS" w:eastAsia="Times New Roman" w:hAnsi="Trebuchet MS" w:cs="Calibri"/>
          <w:b/>
          <w:bCs/>
          <w:color w:val="000000"/>
        </w:rPr>
        <w:t>Intensificarea</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creșterii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sustenabile</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creșterea</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competitivității</w:t>
      </w:r>
      <w:proofErr w:type="spellEnd"/>
      <w:r w:rsidRPr="00E30A76">
        <w:rPr>
          <w:rFonts w:ascii="Trebuchet MS" w:eastAsia="Times New Roman" w:hAnsi="Trebuchet MS" w:cs="Calibri"/>
          <w:b/>
          <w:bCs/>
          <w:color w:val="000000"/>
        </w:rPr>
        <w:t xml:space="preserve"> IMM-</w:t>
      </w:r>
      <w:proofErr w:type="spellStart"/>
      <w:r w:rsidRPr="00E30A76">
        <w:rPr>
          <w:rFonts w:ascii="Trebuchet MS" w:eastAsia="Times New Roman" w:hAnsi="Trebuchet MS" w:cs="Calibri"/>
          <w:b/>
          <w:bCs/>
          <w:color w:val="000000"/>
        </w:rPr>
        <w:t>urilor</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și</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crearea</w:t>
      </w:r>
      <w:proofErr w:type="spellEnd"/>
      <w:r w:rsidRPr="00E30A76">
        <w:rPr>
          <w:rFonts w:ascii="Trebuchet MS" w:eastAsia="Times New Roman" w:hAnsi="Trebuchet MS" w:cs="Calibri"/>
          <w:b/>
          <w:bCs/>
          <w:color w:val="000000"/>
        </w:rPr>
        <w:t xml:space="preserve"> de </w:t>
      </w:r>
      <w:proofErr w:type="spellStart"/>
      <w:r w:rsidRPr="00E30A76">
        <w:rPr>
          <w:rFonts w:ascii="Trebuchet MS" w:eastAsia="Times New Roman" w:hAnsi="Trebuchet MS" w:cs="Calibri"/>
          <w:b/>
          <w:bCs/>
          <w:color w:val="000000"/>
        </w:rPr>
        <w:t>locuri</w:t>
      </w:r>
      <w:proofErr w:type="spellEnd"/>
      <w:r w:rsidRPr="00E30A76">
        <w:rPr>
          <w:rFonts w:ascii="Trebuchet MS" w:eastAsia="Times New Roman" w:hAnsi="Trebuchet MS" w:cs="Calibri"/>
          <w:b/>
          <w:bCs/>
          <w:color w:val="000000"/>
        </w:rPr>
        <w:t xml:space="preserve"> de </w:t>
      </w:r>
      <w:proofErr w:type="spellStart"/>
      <w:r w:rsidRPr="00E30A76">
        <w:rPr>
          <w:rFonts w:ascii="Trebuchet MS" w:eastAsia="Times New Roman" w:hAnsi="Trebuchet MS" w:cs="Calibri"/>
          <w:b/>
          <w:bCs/>
          <w:color w:val="000000"/>
        </w:rPr>
        <w:t>muncă</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în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cadrul</w:t>
      </w:r>
      <w:proofErr w:type="spellEnd"/>
      <w:r w:rsidRPr="00E30A76">
        <w:rPr>
          <w:rFonts w:ascii="Trebuchet MS" w:eastAsia="Times New Roman" w:hAnsi="Trebuchet MS" w:cs="Calibri"/>
          <w:b/>
          <w:bCs/>
          <w:color w:val="000000"/>
        </w:rPr>
        <w:t xml:space="preserve"> IMM-</w:t>
      </w:r>
      <w:proofErr w:type="spellStart"/>
      <w:r w:rsidRPr="00E30A76">
        <w:rPr>
          <w:rFonts w:ascii="Trebuchet MS" w:eastAsia="Times New Roman" w:hAnsi="Trebuchet MS" w:cs="Calibri"/>
          <w:b/>
          <w:bCs/>
          <w:color w:val="000000"/>
        </w:rPr>
        <w:t>urilor</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inclusiv</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prin</w:t>
      </w:r>
      <w:proofErr w:type="spellEnd"/>
      <w:r w:rsidRPr="00E30A76">
        <w:rPr>
          <w:rFonts w:ascii="Trebuchet MS" w:eastAsia="Times New Roman" w:hAnsi="Trebuchet MS" w:cs="Calibri"/>
          <w:b/>
          <w:bCs/>
          <w:color w:val="000000"/>
        </w:rPr>
        <w:t xml:space="preserve"> </w:t>
      </w:r>
      <w:proofErr w:type="spellStart"/>
      <w:r w:rsidRPr="00E30A76">
        <w:rPr>
          <w:rFonts w:ascii="Trebuchet MS" w:eastAsia="Times New Roman" w:hAnsi="Trebuchet MS" w:cs="Calibri"/>
          <w:b/>
          <w:bCs/>
          <w:color w:val="000000"/>
        </w:rPr>
        <w:t>investiții</w:t>
      </w:r>
      <w:proofErr w:type="spellEnd"/>
      <w:r w:rsidRPr="00E30A76">
        <w:rPr>
          <w:rFonts w:ascii="Trebuchet MS" w:eastAsia="Times New Roman" w:hAnsi="Trebuchet MS" w:cs="Calibri"/>
          <w:b/>
          <w:bCs/>
          <w:color w:val="000000"/>
        </w:rPr>
        <w:t xml:space="preserve"> productive (FEDR).</w:t>
      </w:r>
    </w:p>
    <w:p w14:paraId="6D333628" w14:textId="77777777" w:rsidR="00E30A76" w:rsidRPr="00E30A76" w:rsidRDefault="00E30A76" w:rsidP="00E30A76">
      <w:pPr>
        <w:spacing w:after="0" w:line="360" w:lineRule="auto"/>
        <w:jc w:val="both"/>
        <w:rPr>
          <w:rFonts w:ascii="Trebuchet MS" w:hAnsi="Trebuchet MS"/>
          <w:b/>
          <w:bCs/>
        </w:rPr>
      </w:pPr>
    </w:p>
    <w:p w14:paraId="60B199CF" w14:textId="77777777" w:rsidR="00E30A76" w:rsidRPr="00E30A76" w:rsidRDefault="00E30A76" w:rsidP="00E30A76">
      <w:pPr>
        <w:spacing w:after="0" w:line="360" w:lineRule="auto"/>
        <w:jc w:val="both"/>
        <w:rPr>
          <w:rFonts w:ascii="Trebuchet MS" w:hAnsi="Trebuchet MS"/>
          <w:b/>
          <w:bCs/>
        </w:rPr>
      </w:pPr>
      <w:r w:rsidRPr="00E30A76">
        <w:rPr>
          <w:rFonts w:ascii="Trebuchet MS" w:hAnsi="Trebuchet MS"/>
          <w:b/>
          <w:bCs/>
          <w:lang w:val="ro-RO"/>
        </w:rPr>
        <w:t xml:space="preserve">Apel de proiecte: </w:t>
      </w:r>
      <w:proofErr w:type="spellStart"/>
      <w:r w:rsidRPr="00E30A76">
        <w:rPr>
          <w:rFonts w:ascii="Trebuchet MS" w:hAnsi="Trebuchet MS"/>
          <w:b/>
          <w:bCs/>
        </w:rPr>
        <w:t>Operațiunea</w:t>
      </w:r>
      <w:proofErr w:type="spellEnd"/>
      <w:r w:rsidRPr="00E30A76">
        <w:rPr>
          <w:rFonts w:ascii="Trebuchet MS" w:hAnsi="Trebuchet MS"/>
          <w:b/>
          <w:bCs/>
        </w:rPr>
        <w:t xml:space="preserve"> B - </w:t>
      </w:r>
      <w:proofErr w:type="spellStart"/>
      <w:r w:rsidRPr="00E30A76">
        <w:rPr>
          <w:rFonts w:ascii="Trebuchet MS" w:hAnsi="Trebuchet MS"/>
          <w:b/>
          <w:bCs/>
        </w:rPr>
        <w:t>Intensificarea</w:t>
      </w:r>
      <w:proofErr w:type="spellEnd"/>
      <w:r w:rsidRPr="00E30A76">
        <w:rPr>
          <w:rFonts w:ascii="Trebuchet MS" w:hAnsi="Trebuchet MS"/>
          <w:b/>
          <w:bCs/>
        </w:rPr>
        <w:t xml:space="preserve"> </w:t>
      </w:r>
      <w:proofErr w:type="spellStart"/>
      <w:r w:rsidRPr="00E30A76">
        <w:rPr>
          <w:rFonts w:ascii="Trebuchet MS" w:hAnsi="Trebuchet MS"/>
          <w:b/>
          <w:bCs/>
        </w:rPr>
        <w:t>creșterii</w:t>
      </w:r>
      <w:proofErr w:type="spellEnd"/>
      <w:r w:rsidRPr="00E30A76">
        <w:rPr>
          <w:rFonts w:ascii="Trebuchet MS" w:hAnsi="Trebuchet MS"/>
          <w:b/>
          <w:bCs/>
        </w:rPr>
        <w:t xml:space="preserve"> </w:t>
      </w:r>
      <w:proofErr w:type="spellStart"/>
      <w:r w:rsidRPr="00E30A76">
        <w:rPr>
          <w:rFonts w:ascii="Trebuchet MS" w:hAnsi="Trebuchet MS"/>
          <w:b/>
          <w:bCs/>
        </w:rPr>
        <w:t>sustenabile</w:t>
      </w:r>
      <w:proofErr w:type="spellEnd"/>
      <w:r w:rsidRPr="00E30A76">
        <w:rPr>
          <w:rFonts w:ascii="Trebuchet MS" w:hAnsi="Trebuchet MS"/>
          <w:b/>
          <w:bCs/>
        </w:rPr>
        <w:t xml:space="preserve"> </w:t>
      </w:r>
      <w:proofErr w:type="spellStart"/>
      <w:r w:rsidRPr="00E30A76">
        <w:rPr>
          <w:rFonts w:ascii="Trebuchet MS" w:hAnsi="Trebuchet MS"/>
          <w:b/>
          <w:bCs/>
        </w:rPr>
        <w:t>și</w:t>
      </w:r>
      <w:proofErr w:type="spellEnd"/>
      <w:r w:rsidRPr="00E30A76">
        <w:rPr>
          <w:rFonts w:ascii="Trebuchet MS" w:hAnsi="Trebuchet MS"/>
          <w:b/>
          <w:bCs/>
        </w:rPr>
        <w:t xml:space="preserve"> a </w:t>
      </w:r>
      <w:proofErr w:type="spellStart"/>
      <w:r w:rsidRPr="00E30A76">
        <w:rPr>
          <w:rFonts w:ascii="Trebuchet MS" w:hAnsi="Trebuchet MS"/>
          <w:b/>
          <w:bCs/>
        </w:rPr>
        <w:t>competitivității</w:t>
      </w:r>
      <w:proofErr w:type="spellEnd"/>
      <w:r w:rsidRPr="00E30A76">
        <w:rPr>
          <w:rFonts w:ascii="Trebuchet MS" w:hAnsi="Trebuchet MS"/>
          <w:b/>
          <w:bCs/>
        </w:rPr>
        <w:t xml:space="preserve"> </w:t>
      </w:r>
      <w:proofErr w:type="spellStart"/>
      <w:r w:rsidRPr="00E30A76">
        <w:rPr>
          <w:rFonts w:ascii="Trebuchet MS" w:hAnsi="Trebuchet MS"/>
          <w:b/>
          <w:bCs/>
        </w:rPr>
        <w:t>microîntrepinderilor</w:t>
      </w:r>
      <w:proofErr w:type="spellEnd"/>
      <w:r w:rsidRPr="00E30A76">
        <w:rPr>
          <w:rFonts w:ascii="Trebuchet MS" w:hAnsi="Trebuchet MS"/>
          <w:b/>
          <w:bCs/>
        </w:rPr>
        <w:t xml:space="preserve">, </w:t>
      </w:r>
      <w:proofErr w:type="spellStart"/>
      <w:r w:rsidRPr="00E30A76">
        <w:rPr>
          <w:rFonts w:ascii="Trebuchet MS" w:hAnsi="Trebuchet MS"/>
          <w:b/>
          <w:bCs/>
        </w:rPr>
        <w:t>întreprinderilor</w:t>
      </w:r>
      <w:proofErr w:type="spellEnd"/>
      <w:r w:rsidRPr="00E30A76">
        <w:rPr>
          <w:rFonts w:ascii="Trebuchet MS" w:hAnsi="Trebuchet MS"/>
          <w:b/>
          <w:bCs/>
        </w:rPr>
        <w:t xml:space="preserve"> </w:t>
      </w:r>
      <w:proofErr w:type="spellStart"/>
      <w:r w:rsidRPr="00E30A76">
        <w:rPr>
          <w:rFonts w:ascii="Trebuchet MS" w:hAnsi="Trebuchet MS"/>
          <w:b/>
          <w:bCs/>
        </w:rPr>
        <w:t>mici</w:t>
      </w:r>
      <w:proofErr w:type="spellEnd"/>
      <w:r w:rsidRPr="00E30A76">
        <w:rPr>
          <w:rFonts w:ascii="Trebuchet MS" w:hAnsi="Trebuchet MS"/>
          <w:b/>
          <w:bCs/>
        </w:rPr>
        <w:t xml:space="preserve"> </w:t>
      </w:r>
      <w:proofErr w:type="spellStart"/>
      <w:r w:rsidRPr="00E30A76">
        <w:rPr>
          <w:rFonts w:ascii="Trebuchet MS" w:hAnsi="Trebuchet MS"/>
          <w:b/>
          <w:bCs/>
        </w:rPr>
        <w:t>și</w:t>
      </w:r>
      <w:proofErr w:type="spellEnd"/>
      <w:r w:rsidRPr="00E30A76">
        <w:rPr>
          <w:rFonts w:ascii="Trebuchet MS" w:hAnsi="Trebuchet MS"/>
          <w:b/>
          <w:bCs/>
        </w:rPr>
        <w:t xml:space="preserve"> </w:t>
      </w:r>
      <w:proofErr w:type="spellStart"/>
      <w:r w:rsidRPr="00E30A76">
        <w:rPr>
          <w:rFonts w:ascii="Trebuchet MS" w:hAnsi="Trebuchet MS"/>
          <w:b/>
          <w:bCs/>
        </w:rPr>
        <w:t>întreprinderilor</w:t>
      </w:r>
      <w:proofErr w:type="spellEnd"/>
      <w:r w:rsidRPr="00E30A76">
        <w:rPr>
          <w:rFonts w:ascii="Trebuchet MS" w:hAnsi="Trebuchet MS"/>
          <w:b/>
          <w:bCs/>
        </w:rPr>
        <w:t xml:space="preserve"> </w:t>
      </w:r>
      <w:proofErr w:type="spellStart"/>
      <w:r w:rsidRPr="00E30A76">
        <w:rPr>
          <w:rFonts w:ascii="Trebuchet MS" w:hAnsi="Trebuchet MS"/>
          <w:b/>
          <w:bCs/>
        </w:rPr>
        <w:t>mijlocii</w:t>
      </w:r>
      <w:proofErr w:type="spellEnd"/>
      <w:r w:rsidRPr="00E30A76">
        <w:rPr>
          <w:rFonts w:ascii="Trebuchet MS" w:hAnsi="Trebuchet MS"/>
          <w:b/>
          <w:bCs/>
        </w:rPr>
        <w:t xml:space="preserve"> din </w:t>
      </w:r>
      <w:proofErr w:type="spellStart"/>
      <w:r w:rsidRPr="00E30A76">
        <w:rPr>
          <w:rFonts w:ascii="Trebuchet MS" w:hAnsi="Trebuchet MS"/>
          <w:b/>
          <w:bCs/>
        </w:rPr>
        <w:t>regiunea</w:t>
      </w:r>
      <w:proofErr w:type="spellEnd"/>
      <w:r w:rsidRPr="00E30A76">
        <w:rPr>
          <w:rFonts w:ascii="Trebuchet MS" w:hAnsi="Trebuchet MS"/>
          <w:b/>
          <w:bCs/>
        </w:rPr>
        <w:t xml:space="preserve"> Sud-Muntenia</w:t>
      </w:r>
    </w:p>
    <w:p w14:paraId="2044BB2A" w14:textId="77777777" w:rsidR="00E30A76" w:rsidRDefault="00E30A76" w:rsidP="00E30A76">
      <w:pPr>
        <w:spacing w:after="0" w:line="360" w:lineRule="auto"/>
        <w:jc w:val="both"/>
        <w:rPr>
          <w:rFonts w:ascii="Trebuchet MS" w:hAnsi="Trebuchet MS"/>
          <w:sz w:val="24"/>
          <w:szCs w:val="24"/>
          <w:lang w:val="ro-RO"/>
        </w:rPr>
      </w:pPr>
    </w:p>
    <w:p w14:paraId="0631D9FD" w14:textId="590DB670" w:rsidR="00E30A76" w:rsidRPr="00BB209B" w:rsidRDefault="00E30A76" w:rsidP="00E30A76">
      <w:pPr>
        <w:rPr>
          <w:rFonts w:cstheme="minorHAnsi"/>
          <w:b/>
          <w:bCs/>
          <w:sz w:val="24"/>
          <w:szCs w:val="24"/>
        </w:rPr>
      </w:pPr>
      <w:r w:rsidRPr="00BB209B">
        <w:rPr>
          <w:rFonts w:cstheme="minorHAnsi"/>
          <w:b/>
          <w:bCs/>
          <w:sz w:val="24"/>
          <w:szCs w:val="24"/>
        </w:rPr>
        <w:t xml:space="preserve">Cod </w:t>
      </w:r>
      <w:proofErr w:type="spellStart"/>
      <w:r w:rsidRPr="00BB209B">
        <w:rPr>
          <w:rFonts w:cstheme="minorHAnsi"/>
          <w:b/>
          <w:bCs/>
          <w:sz w:val="24"/>
          <w:szCs w:val="24"/>
        </w:rPr>
        <w:t>apel</w:t>
      </w:r>
      <w:proofErr w:type="spellEnd"/>
      <w:r w:rsidRPr="00BB209B">
        <w:rPr>
          <w:rFonts w:cstheme="minorHAnsi"/>
          <w:b/>
          <w:bCs/>
          <w:sz w:val="24"/>
          <w:szCs w:val="24"/>
        </w:rPr>
        <w:t xml:space="preserve">: </w:t>
      </w:r>
      <w:r w:rsidRPr="00E30A76">
        <w:rPr>
          <w:rFonts w:ascii="Trebuchet MS" w:hAnsi="Trebuchet MS"/>
          <w:b/>
          <w:bCs/>
          <w:color w:val="000000" w:themeColor="text1"/>
        </w:rPr>
        <w:t>PRSM/267/PRSM_P1/OP1/RSO1.3/PRSM_A44</w:t>
      </w:r>
    </w:p>
    <w:p w14:paraId="30DA8136" w14:textId="77777777" w:rsidR="00E30A76" w:rsidRDefault="00E30A76" w:rsidP="00E30A76">
      <w:pPr>
        <w:rPr>
          <w:rFonts w:cstheme="minorHAnsi"/>
          <w:b/>
          <w:bCs/>
          <w:sz w:val="24"/>
          <w:szCs w:val="24"/>
        </w:rPr>
      </w:pPr>
    </w:p>
    <w:p w14:paraId="77DF2099" w14:textId="77777777" w:rsidR="00E30A76" w:rsidRDefault="00E30A76" w:rsidP="00E30A76">
      <w:pPr>
        <w:rPr>
          <w:rFonts w:cstheme="minorHAnsi"/>
          <w:b/>
          <w:bCs/>
          <w:sz w:val="24"/>
          <w:szCs w:val="24"/>
        </w:rPr>
      </w:pPr>
    </w:p>
    <w:p w14:paraId="58D35C08" w14:textId="499BC4F1" w:rsidR="00E30A76" w:rsidRPr="00BB209B" w:rsidRDefault="00E30A76" w:rsidP="00E30A76">
      <w:pPr>
        <w:rPr>
          <w:rFonts w:cstheme="minorHAnsi"/>
          <w:b/>
          <w:bCs/>
          <w:sz w:val="24"/>
          <w:szCs w:val="24"/>
        </w:rPr>
      </w:pPr>
      <w:proofErr w:type="spellStart"/>
      <w:r w:rsidRPr="00BB209B">
        <w:rPr>
          <w:rFonts w:cstheme="minorHAnsi"/>
          <w:b/>
          <w:bCs/>
          <w:sz w:val="24"/>
          <w:szCs w:val="24"/>
        </w:rPr>
        <w:t>Precizări</w:t>
      </w:r>
      <w:proofErr w:type="spellEnd"/>
      <w:r w:rsidRPr="00BB209B">
        <w:rPr>
          <w:rFonts w:cstheme="minorHAnsi"/>
          <w:b/>
          <w:bCs/>
          <w:sz w:val="24"/>
          <w:szCs w:val="24"/>
        </w:rPr>
        <w:t xml:space="preserve"> </w:t>
      </w:r>
      <w:proofErr w:type="spellStart"/>
      <w:r w:rsidRPr="00BB209B">
        <w:rPr>
          <w:rFonts w:cstheme="minorHAnsi"/>
          <w:b/>
          <w:bCs/>
          <w:sz w:val="24"/>
          <w:szCs w:val="24"/>
        </w:rPr>
        <w:t>procedurale</w:t>
      </w:r>
      <w:proofErr w:type="spellEnd"/>
      <w:r w:rsidRPr="00BB209B">
        <w:rPr>
          <w:rFonts w:cstheme="minorHAnsi"/>
          <w:b/>
          <w:bCs/>
          <w:sz w:val="24"/>
          <w:szCs w:val="24"/>
        </w:rPr>
        <w:t xml:space="preserve"> </w:t>
      </w:r>
      <w:proofErr w:type="spellStart"/>
      <w:r w:rsidRPr="00BB209B">
        <w:rPr>
          <w:rFonts w:cstheme="minorHAnsi"/>
          <w:b/>
          <w:bCs/>
          <w:sz w:val="24"/>
          <w:szCs w:val="24"/>
        </w:rPr>
        <w:t>şi</w:t>
      </w:r>
      <w:proofErr w:type="spellEnd"/>
      <w:r w:rsidRPr="00BB209B">
        <w:rPr>
          <w:rFonts w:cstheme="minorHAnsi"/>
          <w:b/>
          <w:bCs/>
          <w:sz w:val="24"/>
          <w:szCs w:val="24"/>
        </w:rPr>
        <w:t xml:space="preserve"> </w:t>
      </w:r>
      <w:proofErr w:type="spellStart"/>
      <w:r w:rsidRPr="00BB209B">
        <w:rPr>
          <w:rFonts w:cstheme="minorHAnsi"/>
          <w:b/>
          <w:bCs/>
          <w:sz w:val="24"/>
          <w:szCs w:val="24"/>
        </w:rPr>
        <w:t>instrucţiuni</w:t>
      </w:r>
      <w:proofErr w:type="spellEnd"/>
      <w:r w:rsidRPr="00BB209B">
        <w:rPr>
          <w:rFonts w:cstheme="minorHAnsi"/>
          <w:b/>
          <w:bCs/>
          <w:sz w:val="24"/>
          <w:szCs w:val="24"/>
        </w:rPr>
        <w:t xml:space="preserve"> de </w:t>
      </w:r>
      <w:proofErr w:type="spellStart"/>
      <w:r w:rsidRPr="00BB209B">
        <w:rPr>
          <w:rFonts w:cstheme="minorHAnsi"/>
          <w:b/>
          <w:bCs/>
          <w:sz w:val="24"/>
          <w:szCs w:val="24"/>
        </w:rPr>
        <w:t>completare</w:t>
      </w:r>
      <w:proofErr w:type="spellEnd"/>
      <w:r w:rsidRPr="00BB209B">
        <w:rPr>
          <w:rFonts w:cstheme="minorHAnsi"/>
          <w:b/>
          <w:bCs/>
          <w:sz w:val="24"/>
          <w:szCs w:val="24"/>
        </w:rPr>
        <w:t xml:space="preserve"> a </w:t>
      </w:r>
      <w:proofErr w:type="spellStart"/>
      <w:r w:rsidRPr="00BB209B">
        <w:rPr>
          <w:rFonts w:cstheme="minorHAnsi"/>
          <w:b/>
          <w:bCs/>
          <w:sz w:val="24"/>
          <w:szCs w:val="24"/>
        </w:rPr>
        <w:t>grilei</w:t>
      </w:r>
      <w:proofErr w:type="spellEnd"/>
      <w:r w:rsidRPr="00BB209B">
        <w:rPr>
          <w:rFonts w:cstheme="minorHAnsi"/>
          <w:b/>
          <w:bCs/>
          <w:sz w:val="24"/>
          <w:szCs w:val="24"/>
        </w:rPr>
        <w:t xml:space="preserve"> de </w:t>
      </w:r>
      <w:proofErr w:type="spellStart"/>
      <w:r w:rsidRPr="00BB209B">
        <w:rPr>
          <w:rFonts w:cstheme="minorHAnsi"/>
          <w:b/>
          <w:bCs/>
          <w:sz w:val="24"/>
          <w:szCs w:val="24"/>
        </w:rPr>
        <w:t>evaluare</w:t>
      </w:r>
      <w:proofErr w:type="spellEnd"/>
      <w:r w:rsidRPr="00BB209B">
        <w:rPr>
          <w:rFonts w:cstheme="minorHAnsi"/>
          <w:b/>
          <w:bCs/>
          <w:sz w:val="24"/>
          <w:szCs w:val="24"/>
        </w:rPr>
        <w:t xml:space="preserve"> </w:t>
      </w:r>
      <w:proofErr w:type="spellStart"/>
      <w:r w:rsidRPr="00BB209B">
        <w:rPr>
          <w:rFonts w:cstheme="minorHAnsi"/>
          <w:b/>
          <w:bCs/>
          <w:sz w:val="24"/>
          <w:szCs w:val="24"/>
        </w:rPr>
        <w:t>tehnică</w:t>
      </w:r>
      <w:proofErr w:type="spellEnd"/>
      <w:r w:rsidRPr="00BB209B">
        <w:rPr>
          <w:rFonts w:cstheme="minorHAnsi"/>
          <w:b/>
          <w:bCs/>
          <w:sz w:val="24"/>
          <w:szCs w:val="24"/>
        </w:rPr>
        <w:t xml:space="preserve"> </w:t>
      </w:r>
      <w:proofErr w:type="spellStart"/>
      <w:r w:rsidRPr="00BB209B">
        <w:rPr>
          <w:rFonts w:cstheme="minorHAnsi"/>
          <w:b/>
          <w:bCs/>
          <w:sz w:val="24"/>
          <w:szCs w:val="24"/>
        </w:rPr>
        <w:t>şi</w:t>
      </w:r>
      <w:proofErr w:type="spellEnd"/>
      <w:r w:rsidRPr="00BB209B">
        <w:rPr>
          <w:rFonts w:cstheme="minorHAnsi"/>
          <w:b/>
          <w:bCs/>
          <w:sz w:val="24"/>
          <w:szCs w:val="24"/>
        </w:rPr>
        <w:t xml:space="preserve"> </w:t>
      </w:r>
      <w:proofErr w:type="spellStart"/>
      <w:r w:rsidRPr="00BB209B">
        <w:rPr>
          <w:rFonts w:cstheme="minorHAnsi"/>
          <w:b/>
          <w:bCs/>
          <w:sz w:val="24"/>
          <w:szCs w:val="24"/>
        </w:rPr>
        <w:t>financiară</w:t>
      </w:r>
      <w:proofErr w:type="spellEnd"/>
    </w:p>
    <w:p w14:paraId="29059BCB" w14:textId="77777777" w:rsidR="00C92F84" w:rsidRPr="00C92F84" w:rsidRDefault="00C92F84" w:rsidP="00C92F84">
      <w:pPr>
        <w:pStyle w:val="ListParagraph"/>
        <w:spacing w:line="276" w:lineRule="auto"/>
        <w:rPr>
          <w:rFonts w:ascii="Trebuchet MS" w:eastAsia="Times New Roman" w:hAnsi="Trebuchet MS"/>
          <w:lang w:val="it-IT"/>
        </w:rPr>
      </w:pPr>
    </w:p>
    <w:p w14:paraId="262934CB" w14:textId="715A347D"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Î</w:t>
      </w:r>
      <w:r w:rsidR="00C92F84" w:rsidRPr="00E30A76">
        <w:rPr>
          <w:rFonts w:ascii="Trebuchet MS" w:eastAsia="Times New Roman" w:hAnsi="Trebuchet MS"/>
          <w:lang w:val="it-IT"/>
        </w:rPr>
        <w:t>n termen de 2 zile lucrătoare de la comunicarea listei experţilor independenţi de către prestatorul serviciilor de evaluare tehnică şi financiară, prin referat intern vor fi desemnați experții independenti responsabili cu evaluarea ETF a CF, precum și experții SESC care vor primi rolurile de președinte și/sau secretar</w:t>
      </w:r>
      <w:r>
        <w:rPr>
          <w:rFonts w:ascii="Trebuchet MS" w:eastAsia="Times New Roman" w:hAnsi="Trebuchet MS"/>
          <w:lang w:val="it-IT"/>
        </w:rPr>
        <w:t>.</w:t>
      </w:r>
    </w:p>
    <w:p w14:paraId="15DB1030" w14:textId="109590EC"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E</w:t>
      </w:r>
      <w:r w:rsidR="00C92F84" w:rsidRPr="00E30A76">
        <w:rPr>
          <w:rFonts w:ascii="Trebuchet MS" w:eastAsia="Times New Roman" w:hAnsi="Trebuchet MS"/>
          <w:lang w:val="it-IT"/>
        </w:rPr>
        <w:t>valuarea cererilor de finanțare se va efectua în ordinea cronologică a depunerii proiectelor</w:t>
      </w:r>
      <w:r>
        <w:rPr>
          <w:rFonts w:ascii="Trebuchet MS" w:eastAsia="Times New Roman" w:hAnsi="Trebuchet MS"/>
          <w:lang w:val="it-IT"/>
        </w:rPr>
        <w:t>.</w:t>
      </w:r>
      <w:r w:rsidR="00C92F84" w:rsidRPr="00E30A76">
        <w:rPr>
          <w:rFonts w:ascii="Trebuchet MS" w:eastAsia="Times New Roman" w:hAnsi="Trebuchet MS"/>
          <w:lang w:val="it-IT"/>
        </w:rPr>
        <w:t xml:space="preserve"> </w:t>
      </w:r>
    </w:p>
    <w:p w14:paraId="1008BD02" w14:textId="7FA6BC96"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E</w:t>
      </w:r>
      <w:r w:rsidR="00C92F84" w:rsidRPr="00E30A76">
        <w:rPr>
          <w:rFonts w:ascii="Trebuchet MS" w:eastAsia="Times New Roman" w:hAnsi="Trebuchet MS"/>
          <w:lang w:val="it-IT"/>
        </w:rPr>
        <w:t>valuarea demarează odată cu semnarea declarațiilor de confidențialitate și imparțialitate și a declarației privind conflictul de interese de către toți membrii comisiei de evaluare, în sistemul informatic MySMIS2021/SMIS2021+</w:t>
      </w:r>
      <w:r>
        <w:rPr>
          <w:rFonts w:ascii="Trebuchet MS" w:eastAsia="Times New Roman" w:hAnsi="Trebuchet MS"/>
          <w:lang w:val="it-IT"/>
        </w:rPr>
        <w:t>.</w:t>
      </w:r>
    </w:p>
    <w:p w14:paraId="3A47B8B7" w14:textId="5177D0DD"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E</w:t>
      </w:r>
      <w:r w:rsidR="00C92F84" w:rsidRPr="00E30A76">
        <w:rPr>
          <w:rFonts w:ascii="Trebuchet MS" w:eastAsia="Times New Roman" w:hAnsi="Trebuchet MS"/>
          <w:lang w:val="it-IT"/>
        </w:rPr>
        <w:t>valuarea tehnică și financiară se realizează de către comisiile de evaluare, în conformitate cu criteriile de evaluare tehnică și financiară, în condițiile prevăzute în Ghidul Solicitantului</w:t>
      </w:r>
      <w:r>
        <w:rPr>
          <w:rFonts w:ascii="Trebuchet MS" w:eastAsia="Times New Roman" w:hAnsi="Trebuchet MS"/>
          <w:lang w:val="it-IT"/>
        </w:rPr>
        <w:t>.</w:t>
      </w:r>
    </w:p>
    <w:p w14:paraId="6BCC49B7" w14:textId="77777777" w:rsidR="00F5361D" w:rsidRPr="00F5361D" w:rsidRDefault="00F5361D" w:rsidP="00E30A76">
      <w:pPr>
        <w:pStyle w:val="ListParagraph"/>
        <w:spacing w:line="360" w:lineRule="auto"/>
        <w:jc w:val="both"/>
        <w:rPr>
          <w:rFonts w:ascii="Trebuchet MS" w:eastAsia="Times New Roman" w:hAnsi="Trebuchet MS"/>
          <w:lang w:val="it-IT"/>
        </w:rPr>
      </w:pPr>
    </w:p>
    <w:p w14:paraId="0DC2232E" w14:textId="77777777" w:rsidR="00F5361D" w:rsidRDefault="00F5361D" w:rsidP="00E30A76">
      <w:pPr>
        <w:pStyle w:val="ListParagraph"/>
        <w:spacing w:line="360" w:lineRule="auto"/>
        <w:jc w:val="both"/>
        <w:rPr>
          <w:rFonts w:ascii="Trebuchet MS" w:eastAsia="Times New Roman" w:hAnsi="Trebuchet MS"/>
          <w:lang w:val="it-IT"/>
        </w:rPr>
      </w:pPr>
    </w:p>
    <w:p w14:paraId="6C8606CA" w14:textId="67C435FA"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Î</w:t>
      </w:r>
      <w:r w:rsidR="00C92F84" w:rsidRPr="00E30A76">
        <w:rPr>
          <w:rFonts w:ascii="Trebuchet MS" w:eastAsia="Times New Roman" w:hAnsi="Trebuchet MS"/>
          <w:lang w:val="it-IT"/>
        </w:rPr>
        <w:t>n maximum 5 zile lucrătoare evaluatorii vor analiza cererea de finanţare și anexele aferente acesteia, inclusiv documentația tehnică/ tehnico-economică, pe baza grilelor de verificare atașate ghidului solicitantului aplicabil fiecărui apel; astfel, vor completa grila ETF</w:t>
      </w:r>
      <w:r>
        <w:rPr>
          <w:rFonts w:ascii="Trebuchet MS" w:eastAsia="Times New Roman" w:hAnsi="Trebuchet MS"/>
          <w:lang w:val="it-IT"/>
        </w:rPr>
        <w:t>.</w:t>
      </w:r>
    </w:p>
    <w:p w14:paraId="24ABEBE5" w14:textId="77777777" w:rsidR="00C92F84" w:rsidRPr="00C92F84" w:rsidRDefault="00C92F84" w:rsidP="00E30A76">
      <w:pPr>
        <w:pStyle w:val="ListParagraph"/>
        <w:spacing w:line="360" w:lineRule="auto"/>
        <w:jc w:val="both"/>
        <w:rPr>
          <w:rFonts w:ascii="Trebuchet MS" w:eastAsia="Times New Roman" w:hAnsi="Trebuchet MS"/>
          <w:lang w:val="it-IT"/>
        </w:rPr>
      </w:pPr>
    </w:p>
    <w:p w14:paraId="6CBF6A11" w14:textId="745A13E6"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E</w:t>
      </w:r>
      <w:r w:rsidR="00C92F84" w:rsidRPr="00E30A76">
        <w:rPr>
          <w:rFonts w:ascii="Trebuchet MS" w:eastAsia="Times New Roman" w:hAnsi="Trebuchet MS"/>
          <w:lang w:val="it-IT"/>
        </w:rPr>
        <w:t>valuatorii vor justifica acordarea punctajelor/ depunctarea, după caz, la fiecare din criteriile/ subcriteriile analizate</w:t>
      </w:r>
      <w:r>
        <w:rPr>
          <w:rFonts w:ascii="Trebuchet MS" w:eastAsia="Times New Roman" w:hAnsi="Trebuchet MS"/>
          <w:lang w:val="it-IT"/>
        </w:rPr>
        <w:t>.</w:t>
      </w:r>
    </w:p>
    <w:p w14:paraId="585B59F0" w14:textId="77777777" w:rsidR="00E30A76" w:rsidRDefault="00E30A76" w:rsidP="00E30A76">
      <w:pPr>
        <w:spacing w:after="0" w:line="360" w:lineRule="auto"/>
        <w:jc w:val="both"/>
        <w:rPr>
          <w:rFonts w:ascii="Trebuchet MS" w:eastAsia="Times New Roman" w:hAnsi="Trebuchet MS"/>
          <w:lang w:val="it-IT"/>
        </w:rPr>
      </w:pPr>
    </w:p>
    <w:p w14:paraId="06550398" w14:textId="3EBA56D1"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J</w:t>
      </w:r>
      <w:r w:rsidR="00C92F84" w:rsidRPr="00E30A76">
        <w:rPr>
          <w:rFonts w:ascii="Trebuchet MS" w:eastAsia="Times New Roman" w:hAnsi="Trebuchet MS"/>
          <w:lang w:val="it-IT"/>
        </w:rPr>
        <w:t xml:space="preserve">ustificările trebuie să fie clare, succinte, cu referințe precise la CF/documentaţie tehnică analizată </w:t>
      </w:r>
    </w:p>
    <w:p w14:paraId="4FEC432A" w14:textId="77777777" w:rsidR="00C92F84" w:rsidRPr="00C92F84" w:rsidRDefault="00C92F84" w:rsidP="00E30A76">
      <w:pPr>
        <w:pStyle w:val="ListParagraph"/>
        <w:spacing w:line="360" w:lineRule="auto"/>
        <w:jc w:val="both"/>
        <w:rPr>
          <w:rFonts w:ascii="Trebuchet MS" w:eastAsia="Times New Roman" w:hAnsi="Trebuchet MS"/>
          <w:lang w:val="it-IT"/>
        </w:rPr>
      </w:pPr>
    </w:p>
    <w:p w14:paraId="0677839D" w14:textId="6C6BD9C9" w:rsidR="00C92F84" w:rsidRPr="00E30A76" w:rsidRDefault="00E30A76" w:rsidP="00E30A76">
      <w:pPr>
        <w:spacing w:after="0" w:line="360" w:lineRule="auto"/>
        <w:jc w:val="both"/>
        <w:rPr>
          <w:rFonts w:ascii="Trebuchet MS" w:eastAsia="Times New Roman" w:hAnsi="Trebuchet MS"/>
        </w:rPr>
      </w:pPr>
      <w:proofErr w:type="spellStart"/>
      <w:r>
        <w:rPr>
          <w:rFonts w:ascii="Trebuchet MS" w:eastAsia="Times New Roman" w:hAnsi="Trebuchet MS"/>
        </w:rPr>
        <w:t>F</w:t>
      </w:r>
      <w:r w:rsidR="00C92F84" w:rsidRPr="00E30A76">
        <w:rPr>
          <w:rFonts w:ascii="Trebuchet MS" w:eastAsia="Times New Roman" w:hAnsi="Trebuchet MS"/>
        </w:rPr>
        <w:t>iecare</w:t>
      </w:r>
      <w:proofErr w:type="spellEnd"/>
      <w:r w:rsidR="00C92F84" w:rsidRPr="00E30A76">
        <w:rPr>
          <w:rFonts w:ascii="Trebuchet MS" w:eastAsia="Times New Roman" w:hAnsi="Trebuchet MS"/>
        </w:rPr>
        <w:t xml:space="preserve"> evaluator </w:t>
      </w:r>
      <w:proofErr w:type="spellStart"/>
      <w:r w:rsidR="00C92F84" w:rsidRPr="00E30A76">
        <w:rPr>
          <w:rFonts w:ascii="Trebuchet MS" w:eastAsia="Times New Roman" w:hAnsi="Trebuchet MS"/>
        </w:rPr>
        <w:t>va</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verifica</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criteriile</w:t>
      </w:r>
      <w:proofErr w:type="spellEnd"/>
      <w:r w:rsidR="00C92F84" w:rsidRPr="00E30A76">
        <w:rPr>
          <w:rFonts w:ascii="Trebuchet MS" w:eastAsia="Times New Roman" w:hAnsi="Trebuchet MS"/>
        </w:rPr>
        <w:t xml:space="preserve"> de </w:t>
      </w:r>
      <w:proofErr w:type="spellStart"/>
      <w:r w:rsidR="00C92F84" w:rsidRPr="00E30A76">
        <w:rPr>
          <w:rFonts w:ascii="Trebuchet MS" w:eastAsia="Times New Roman" w:hAnsi="Trebuchet MS"/>
        </w:rPr>
        <w:t>evaluare</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specifice</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competențelor</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pentru</w:t>
      </w:r>
      <w:proofErr w:type="spellEnd"/>
      <w:r w:rsidR="00C92F84" w:rsidRPr="00E30A76">
        <w:rPr>
          <w:rFonts w:ascii="Trebuchet MS" w:eastAsia="Times New Roman" w:hAnsi="Trebuchet MS"/>
        </w:rPr>
        <w:t xml:space="preserve"> care a </w:t>
      </w:r>
      <w:proofErr w:type="spellStart"/>
      <w:r w:rsidR="00C92F84" w:rsidRPr="00E30A76">
        <w:rPr>
          <w:rFonts w:ascii="Trebuchet MS" w:eastAsia="Times New Roman" w:hAnsi="Trebuchet MS"/>
        </w:rPr>
        <w:t>fost</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cooptat</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în</w:t>
      </w:r>
      <w:proofErr w:type="spellEnd"/>
      <w:r w:rsidR="00C92F84" w:rsidRPr="00E30A76">
        <w:rPr>
          <w:rFonts w:ascii="Trebuchet MS" w:eastAsia="Times New Roman" w:hAnsi="Trebuchet MS"/>
        </w:rPr>
        <w:t xml:space="preserve"> </w:t>
      </w:r>
      <w:proofErr w:type="spellStart"/>
      <w:r w:rsidR="00C92F84" w:rsidRPr="00E30A76">
        <w:rPr>
          <w:rFonts w:ascii="Trebuchet MS" w:eastAsia="Times New Roman" w:hAnsi="Trebuchet MS"/>
        </w:rPr>
        <w:t>comisia</w:t>
      </w:r>
      <w:proofErr w:type="spellEnd"/>
      <w:r w:rsidR="00C92F84" w:rsidRPr="00E30A76">
        <w:rPr>
          <w:rFonts w:ascii="Trebuchet MS" w:eastAsia="Times New Roman" w:hAnsi="Trebuchet MS"/>
        </w:rPr>
        <w:t xml:space="preserve"> de </w:t>
      </w:r>
      <w:proofErr w:type="spellStart"/>
      <w:r w:rsidR="00C92F84" w:rsidRPr="00E30A76">
        <w:rPr>
          <w:rFonts w:ascii="Trebuchet MS" w:eastAsia="Times New Roman" w:hAnsi="Trebuchet MS"/>
        </w:rPr>
        <w:t>evaluare</w:t>
      </w:r>
      <w:proofErr w:type="spellEnd"/>
      <w:r>
        <w:rPr>
          <w:rFonts w:ascii="Trebuchet MS" w:eastAsia="Times New Roman" w:hAnsi="Trebuchet MS"/>
        </w:rPr>
        <w:t>.</w:t>
      </w:r>
    </w:p>
    <w:p w14:paraId="57259586" w14:textId="77777777" w:rsidR="00C92F84" w:rsidRPr="00C92F84" w:rsidRDefault="00C92F84" w:rsidP="00E30A76">
      <w:pPr>
        <w:pStyle w:val="ListParagraph"/>
        <w:spacing w:line="360" w:lineRule="auto"/>
        <w:jc w:val="both"/>
        <w:rPr>
          <w:rFonts w:ascii="Trebuchet MS" w:eastAsia="Times New Roman" w:hAnsi="Trebuchet MS"/>
        </w:rPr>
      </w:pPr>
    </w:p>
    <w:p w14:paraId="3200C3A6" w14:textId="03A160F9"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D</w:t>
      </w:r>
      <w:r w:rsidR="00C92F84" w:rsidRPr="00E30A76">
        <w:rPr>
          <w:rFonts w:ascii="Trebuchet MS" w:eastAsia="Times New Roman" w:hAnsi="Trebuchet MS"/>
          <w:lang w:val="it-IT"/>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 astfel, termenul de răspuns la solicitările de clarificări este de maximul 5 zile lucrătoare, în funcţie de complexitatea solicitării</w:t>
      </w:r>
      <w:r>
        <w:rPr>
          <w:rFonts w:ascii="Trebuchet MS" w:eastAsia="Times New Roman" w:hAnsi="Trebuchet MS"/>
          <w:lang w:val="it-IT"/>
        </w:rPr>
        <w:t>.</w:t>
      </w:r>
    </w:p>
    <w:p w14:paraId="1A1DC598" w14:textId="08C66973"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V</w:t>
      </w:r>
      <w:r w:rsidR="00C92F84" w:rsidRPr="00E30A76">
        <w:rPr>
          <w:rFonts w:ascii="Trebuchet MS" w:eastAsia="Times New Roman" w:hAnsi="Trebuchet MS"/>
          <w:lang w:val="it-IT"/>
        </w:rPr>
        <w:t>erificarea răspunsului la solicitarea de clarificări se va realiza în maximum 5 zile lucrătoare calculate din ziua lucrătoare imediat următoare transmiterii răspunsului</w:t>
      </w:r>
      <w:r>
        <w:rPr>
          <w:rFonts w:ascii="Trebuchet MS" w:eastAsia="Times New Roman" w:hAnsi="Trebuchet MS"/>
          <w:lang w:val="it-IT"/>
        </w:rPr>
        <w:t>.</w:t>
      </w:r>
    </w:p>
    <w:p w14:paraId="03321178" w14:textId="1E6A2005"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R</w:t>
      </w:r>
      <w:r w:rsidR="00C92F84" w:rsidRPr="00E30A76">
        <w:rPr>
          <w:rFonts w:ascii="Trebuchet MS" w:eastAsia="Times New Roman" w:hAnsi="Trebuchet MS"/>
          <w:lang w:val="it-IT"/>
        </w:rPr>
        <w:t>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r>
        <w:rPr>
          <w:rFonts w:ascii="Trebuchet MS" w:eastAsia="Times New Roman" w:hAnsi="Trebuchet MS"/>
          <w:lang w:val="it-IT"/>
        </w:rPr>
        <w:t>.</w:t>
      </w:r>
    </w:p>
    <w:p w14:paraId="32D4D361" w14:textId="08E61716"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G</w:t>
      </w:r>
      <w:r w:rsidR="00C92F84" w:rsidRPr="00E30A76">
        <w:rPr>
          <w:rFonts w:ascii="Trebuchet MS" w:eastAsia="Times New Roman" w:hAnsi="Trebuchet MS"/>
          <w:lang w:val="it-IT"/>
        </w:rPr>
        <w:t>rilele de evaluare tehnică și financiară se completează și se generează în sistemul informatic MySMIS2021/SMIS2021+</w:t>
      </w:r>
      <w:r>
        <w:rPr>
          <w:rFonts w:ascii="Trebuchet MS" w:eastAsia="Times New Roman" w:hAnsi="Trebuchet MS"/>
          <w:lang w:val="it-IT"/>
        </w:rPr>
        <w:t>.</w:t>
      </w:r>
    </w:p>
    <w:p w14:paraId="055F37BD" w14:textId="77777777" w:rsidR="00C92F84" w:rsidRPr="00F5361D" w:rsidRDefault="00C92F84" w:rsidP="00E30A76">
      <w:pPr>
        <w:spacing w:after="0" w:line="360" w:lineRule="auto"/>
        <w:jc w:val="both"/>
        <w:rPr>
          <w:rFonts w:ascii="Trebuchet MS" w:eastAsia="Times New Roman" w:hAnsi="Trebuchet MS"/>
          <w:lang w:val="it-IT"/>
        </w:rPr>
      </w:pPr>
    </w:p>
    <w:p w14:paraId="78F4BCB1" w14:textId="2976C4D1" w:rsidR="00C92F84" w:rsidRPr="00E30A76" w:rsidRDefault="00E30A76" w:rsidP="00E30A76">
      <w:pPr>
        <w:spacing w:after="0" w:line="360" w:lineRule="auto"/>
        <w:jc w:val="both"/>
        <w:rPr>
          <w:rFonts w:ascii="Trebuchet MS" w:eastAsia="Times New Roman" w:hAnsi="Trebuchet MS"/>
          <w:lang w:val="it-IT"/>
        </w:rPr>
      </w:pPr>
      <w:r w:rsidRPr="00E30A76">
        <w:rPr>
          <w:rFonts w:ascii="Trebuchet MS" w:eastAsia="Times New Roman" w:hAnsi="Trebuchet MS"/>
          <w:lang w:val="it-IT"/>
        </w:rPr>
        <w:t>Î</w:t>
      </w:r>
      <w:r w:rsidR="00C92F84" w:rsidRPr="00E30A76">
        <w:rPr>
          <w:rFonts w:ascii="Trebuchet MS" w:eastAsia="Times New Roman" w:hAnsi="Trebuchet MS"/>
          <w:lang w:val="it-IT"/>
        </w:rPr>
        <w:t>n cazul în care președintele comisiei de evaluare constată o variație de, cel puțin, 30% între punctajele acordate de experții desemnați pentru evaluare inițială, pentru același subcriteriu/ criteriu din cuprinsul grilei de evaluare, intervine medierea care va fi realizată de către șeful SESC prin confruntarea opiniilor/punctajelor membrilor comisiei</w:t>
      </w:r>
      <w:r>
        <w:rPr>
          <w:rFonts w:ascii="Trebuchet MS" w:eastAsia="Times New Roman" w:hAnsi="Trebuchet MS"/>
          <w:lang w:val="it-IT"/>
        </w:rPr>
        <w:t>.</w:t>
      </w:r>
    </w:p>
    <w:p w14:paraId="0A894987" w14:textId="77777777" w:rsidR="00C92F84" w:rsidRPr="00C92F84" w:rsidRDefault="00C92F84" w:rsidP="00E30A76">
      <w:pPr>
        <w:pStyle w:val="ListParagraph"/>
        <w:spacing w:line="360" w:lineRule="auto"/>
        <w:jc w:val="both"/>
        <w:rPr>
          <w:rFonts w:ascii="Trebuchet MS" w:eastAsia="Times New Roman" w:hAnsi="Trebuchet MS"/>
          <w:lang w:val="it-IT"/>
        </w:rPr>
      </w:pPr>
    </w:p>
    <w:p w14:paraId="1BE71124" w14:textId="77777777" w:rsidR="00C92F84" w:rsidRPr="00C92F84" w:rsidRDefault="00C92F84" w:rsidP="00E30A76">
      <w:pPr>
        <w:pStyle w:val="ListParagraph"/>
        <w:spacing w:line="360" w:lineRule="auto"/>
        <w:jc w:val="both"/>
        <w:rPr>
          <w:rFonts w:ascii="Trebuchet MS" w:eastAsia="Times New Roman" w:hAnsi="Trebuchet MS"/>
          <w:lang w:val="it-IT"/>
        </w:rPr>
      </w:pPr>
    </w:p>
    <w:p w14:paraId="7FEAE6A0" w14:textId="77777777" w:rsidR="00E30A76" w:rsidRDefault="00E30A76" w:rsidP="00E30A76">
      <w:pPr>
        <w:spacing w:after="0" w:line="360" w:lineRule="auto"/>
        <w:jc w:val="both"/>
        <w:rPr>
          <w:rFonts w:ascii="Trebuchet MS" w:eastAsia="Times New Roman" w:hAnsi="Trebuchet MS"/>
          <w:lang w:val="it-IT"/>
        </w:rPr>
      </w:pPr>
    </w:p>
    <w:p w14:paraId="5FF7B8BA" w14:textId="4C6954E6" w:rsidR="00C92F84" w:rsidRPr="00E30A76" w:rsidRDefault="00E30A76" w:rsidP="00E30A76">
      <w:pPr>
        <w:spacing w:after="0" w:line="360" w:lineRule="auto"/>
        <w:jc w:val="both"/>
        <w:rPr>
          <w:rFonts w:ascii="Trebuchet MS" w:eastAsia="Times New Roman" w:hAnsi="Trebuchet MS"/>
          <w:lang w:val="it-IT"/>
        </w:rPr>
      </w:pPr>
      <w:r>
        <w:rPr>
          <w:rFonts w:ascii="Trebuchet MS" w:eastAsia="Times New Roman" w:hAnsi="Trebuchet MS"/>
          <w:lang w:val="it-IT"/>
        </w:rPr>
        <w:t>Î</w:t>
      </w:r>
      <w:r w:rsidR="00C92F84" w:rsidRPr="00E30A76">
        <w:rPr>
          <w:rFonts w:ascii="Trebuchet MS" w:eastAsia="Times New Roman" w:hAnsi="Trebuchet MS"/>
          <w:lang w:val="it-IT"/>
        </w:rPr>
        <w:t>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74519EB9" w14:textId="77777777" w:rsidR="00851261" w:rsidRDefault="00851261" w:rsidP="00C92F84">
      <w:pPr>
        <w:spacing w:line="276" w:lineRule="auto"/>
        <w:rPr>
          <w:rFonts w:ascii="Trebuchet MS" w:hAnsi="Trebuchet MS"/>
          <w:lang w:val="it-IT"/>
        </w:rPr>
      </w:pPr>
    </w:p>
    <w:p w14:paraId="2C5A9FAA" w14:textId="242DD7F0" w:rsidR="00C36BA7" w:rsidRPr="00C36BA7" w:rsidRDefault="00C36BA7" w:rsidP="00C36BA7">
      <w:pPr>
        <w:spacing w:line="276" w:lineRule="auto"/>
        <w:rPr>
          <w:rFonts w:ascii="Trebuchet MS" w:hAnsi="Trebuchet MS"/>
          <w:b/>
          <w:bCs/>
          <w:lang w:val="it-IT"/>
        </w:rPr>
      </w:pPr>
      <w:r w:rsidRPr="00C36BA7">
        <w:rPr>
          <w:rFonts w:ascii="Trebuchet MS" w:hAnsi="Trebuchet MS"/>
          <w:b/>
          <w:bCs/>
          <w:lang w:val="it-IT"/>
        </w:rPr>
        <w:t>Instructiuni de acordare punctaj grila ETF</w:t>
      </w:r>
    </w:p>
    <w:p w14:paraId="61A18A61" w14:textId="77777777" w:rsidR="005D4BEB" w:rsidRDefault="005D4BEB" w:rsidP="00C36BA7">
      <w:pPr>
        <w:spacing w:line="276" w:lineRule="auto"/>
        <w:ind w:firstLine="720"/>
        <w:rPr>
          <w:rFonts w:ascii="Trebuchet MS" w:eastAsia="Times New Roman" w:hAnsi="Trebuchet MS" w:cs="Calibri"/>
          <w:b/>
          <w:bCs/>
          <w:color w:val="000000"/>
          <w:kern w:val="0"/>
          <w:lang w:val="it-IT"/>
          <w14:ligatures w14:val="none"/>
        </w:rPr>
      </w:pPr>
    </w:p>
    <w:p w14:paraId="3B03151B" w14:textId="58CE3200" w:rsidR="00E541AA" w:rsidRDefault="00E541AA" w:rsidP="008357E3">
      <w:pPr>
        <w:spacing w:line="276" w:lineRule="auto"/>
        <w:jc w:val="both"/>
        <w:rPr>
          <w:rFonts w:ascii="Trebuchet MS" w:eastAsia="Times New Roman" w:hAnsi="Trebuchet MS" w:cs="Calibri"/>
          <w:b/>
          <w:bCs/>
          <w:color w:val="000000"/>
          <w:kern w:val="0"/>
          <w:lang w:val="it-IT"/>
          <w14:ligatures w14:val="none"/>
        </w:rPr>
      </w:pPr>
      <w:r>
        <w:rPr>
          <w:rFonts w:ascii="Trebuchet MS" w:eastAsia="Times New Roman" w:hAnsi="Trebuchet MS" w:cs="Calibri"/>
          <w:b/>
          <w:bCs/>
          <w:color w:val="000000"/>
          <w:kern w:val="0"/>
          <w:lang w:val="it-IT"/>
          <w14:ligatures w14:val="none"/>
        </w:rPr>
        <w:t>1. Co</w:t>
      </w:r>
      <w:r w:rsidRPr="00E541AA">
        <w:rPr>
          <w:rFonts w:ascii="Trebuchet MS" w:eastAsia="Times New Roman" w:hAnsi="Trebuchet MS" w:cs="Calibri"/>
          <w:b/>
          <w:bCs/>
          <w:color w:val="000000"/>
          <w:kern w:val="0"/>
          <w:lang w:val="it-IT"/>
          <w14:ligatures w14:val="none"/>
        </w:rPr>
        <w:t>ntribuţia proiectului la realizarea Obiectivului specific RSO 1.3 aferent Priorităţii 1 din Programul Regional Sud Muntenia 2021-2027</w:t>
      </w:r>
    </w:p>
    <w:p w14:paraId="34138D5B" w14:textId="719E779E" w:rsidR="005D4BEB" w:rsidRPr="00E30A76" w:rsidRDefault="003B1E8E" w:rsidP="008357E3">
      <w:pPr>
        <w:spacing w:line="276" w:lineRule="auto"/>
        <w:jc w:val="both"/>
        <w:rPr>
          <w:rFonts w:ascii="Trebuchet MS" w:hAnsi="Trebuchet MS"/>
          <w:b/>
          <w:bCs/>
          <w:lang w:val="it-IT"/>
        </w:rPr>
      </w:pPr>
      <w:r>
        <w:rPr>
          <w:rFonts w:ascii="Trebuchet MS" w:hAnsi="Trebuchet MS"/>
          <w:b/>
          <w:bCs/>
          <w:lang w:val="it-IT"/>
        </w:rPr>
        <w:t xml:space="preserve">1.1 </w:t>
      </w:r>
      <w:r w:rsidR="00C36BA7" w:rsidRPr="00C36BA7">
        <w:rPr>
          <w:rFonts w:ascii="Trebuchet MS" w:hAnsi="Trebuchet MS"/>
          <w:b/>
          <w:bCs/>
          <w:lang w:val="it-IT"/>
        </w:rPr>
        <w:t xml:space="preserve">Proiectul include activități de certificare/recertificare/omologare produs/serviciu/ proces </w:t>
      </w:r>
    </w:p>
    <w:p w14:paraId="091FAFBB" w14:textId="3E67ED9E" w:rsidR="00C36BA7" w:rsidRPr="005D4BEB" w:rsidRDefault="00C36BA7" w:rsidP="008357E3">
      <w:pPr>
        <w:spacing w:line="276" w:lineRule="auto"/>
        <w:jc w:val="both"/>
        <w:rPr>
          <w:rFonts w:ascii="Trebuchet MS" w:hAnsi="Trebuchet MS"/>
          <w:i/>
          <w:iCs/>
          <w:lang w:val="it-IT"/>
        </w:rPr>
      </w:pPr>
      <w:r w:rsidRPr="005D4BEB">
        <w:rPr>
          <w:rFonts w:ascii="Trebuchet MS" w:hAnsi="Trebuchet MS"/>
          <w:i/>
          <w:iCs/>
          <w:lang w:val="it-IT"/>
        </w:rPr>
        <w:t>Se verifica informatiile din cererea de finantare, sectiunea 12. Descrierea investiţiei si sectiunea 17.Activitati</w:t>
      </w:r>
    </w:p>
    <w:p w14:paraId="4C9E49E7" w14:textId="5F208315" w:rsidR="00C36BA7" w:rsidRPr="005D4BEB" w:rsidRDefault="00C36BA7" w:rsidP="0051696F">
      <w:pPr>
        <w:spacing w:line="276" w:lineRule="auto"/>
        <w:jc w:val="both"/>
        <w:rPr>
          <w:rFonts w:ascii="Trebuchet MS" w:hAnsi="Trebuchet MS"/>
          <w:i/>
          <w:iCs/>
          <w:lang w:val="it-IT"/>
        </w:rPr>
      </w:pPr>
      <w:r w:rsidRPr="005D4BEB">
        <w:rPr>
          <w:rFonts w:ascii="Trebuchet MS" w:hAnsi="Trebuchet MS"/>
          <w:i/>
          <w:iCs/>
          <w:lang w:val="it-IT"/>
        </w:rPr>
        <w:t>Puntajul se acorda in functie de informaţiile din  sectiunile menţionate.                                                                                                                                                                                                                                                                               Exemplu: Pentru proiectele cu activitati de certificare/recertificare/omologare produs sau serviciu și  proces, primeşte 10 puncte; pentru acelea care cuprind doar activități de certificare/recertificare/omologare produs sau serviciu se acordă 8 puncte, iar pentru acelea care cuprind doar  activități de certificare/recertificare/omologare proces se acordă 6 puncte</w:t>
      </w:r>
    </w:p>
    <w:p w14:paraId="748C2E8B" w14:textId="1A928310" w:rsidR="00C36BA7" w:rsidRDefault="003B1E8E" w:rsidP="0051696F">
      <w:pPr>
        <w:spacing w:line="276" w:lineRule="auto"/>
        <w:jc w:val="both"/>
        <w:rPr>
          <w:rFonts w:ascii="Trebuchet MS" w:hAnsi="Trebuchet MS"/>
          <w:b/>
          <w:bCs/>
          <w:lang w:val="it-IT"/>
        </w:rPr>
      </w:pPr>
      <w:r>
        <w:rPr>
          <w:rFonts w:ascii="Trebuchet MS" w:hAnsi="Trebuchet MS"/>
          <w:b/>
          <w:bCs/>
          <w:lang w:val="it-IT"/>
        </w:rPr>
        <w:t xml:space="preserve">1.2 </w:t>
      </w:r>
      <w:r w:rsidR="005D4BEB" w:rsidRPr="005D4BEB">
        <w:rPr>
          <w:rFonts w:ascii="Trebuchet MS" w:hAnsi="Trebuchet MS"/>
          <w:b/>
          <w:bCs/>
          <w:lang w:val="it-IT"/>
        </w:rPr>
        <w:t>Proiectul include activități de digitalizare și/sau internaționalizare</w:t>
      </w:r>
    </w:p>
    <w:p w14:paraId="3E8C46F6" w14:textId="11E0886D"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Se verifica informatiile din cererea de finantare, sectiunea 12. Descrierea investiţiei si sectiunea 17.Activitati</w:t>
      </w:r>
    </w:p>
    <w:p w14:paraId="0C50D8CC" w14:textId="508FA83D"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Puntajul se acorda in functie de informaţiile din  sectiunile menţionate.                                                 Pentru proiectele care includ activitati de digitalizare şi internaţionalizare se acordă 10 puncte, pentru cele care includ   doar una dintre activităţi(digitalizare sau internaţionalizare) se acorda 5 puncte, iar pentru cele care nu au incluse astfel de activiţăţi se acordă 0 puncte</w:t>
      </w:r>
    </w:p>
    <w:p w14:paraId="3875F52D" w14:textId="6E564609" w:rsidR="005D4BEB" w:rsidRDefault="003B1E8E" w:rsidP="0051696F">
      <w:pPr>
        <w:spacing w:line="276" w:lineRule="auto"/>
        <w:jc w:val="both"/>
        <w:rPr>
          <w:rFonts w:ascii="Trebuchet MS" w:hAnsi="Trebuchet MS"/>
          <w:b/>
          <w:bCs/>
          <w:lang w:val="it-IT"/>
        </w:rPr>
      </w:pPr>
      <w:r>
        <w:rPr>
          <w:rFonts w:ascii="Trebuchet MS" w:hAnsi="Trebuchet MS"/>
          <w:b/>
          <w:bCs/>
          <w:lang w:val="it-IT"/>
        </w:rPr>
        <w:t xml:space="preserve">1.3 </w:t>
      </w:r>
      <w:r w:rsidR="005D4BEB" w:rsidRPr="005D4BEB">
        <w:rPr>
          <w:rFonts w:ascii="Trebuchet MS" w:hAnsi="Trebuchet MS"/>
          <w:b/>
          <w:bCs/>
          <w:lang w:val="it-IT"/>
        </w:rPr>
        <w:t>Domeniu de activitate (Clasa CAEN) în care se realizează investiția (în conformitate cu Anexa la ghid ”Lista domeniilor de activitate pentru care se acordă ajutoare de minimis ”)</w:t>
      </w:r>
    </w:p>
    <w:p w14:paraId="45CC1BFE" w14:textId="173CCC8E" w:rsidR="005D4BEB" w:rsidRP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Se verifică secţiunea 4. Capacitate solicitant "COD CAEN RELEVANT" şi Actul constitutiv al solicitantului pentru a se verifica daca codul CAEN pentru care se solicită finanţare este înscris</w:t>
      </w:r>
    </w:p>
    <w:p w14:paraId="56B3F5FA" w14:textId="0D46A6F3" w:rsidR="005D4BEB" w:rsidRDefault="005D4BEB" w:rsidP="0051696F">
      <w:pPr>
        <w:spacing w:line="276" w:lineRule="auto"/>
        <w:jc w:val="both"/>
        <w:rPr>
          <w:rFonts w:ascii="Trebuchet MS" w:hAnsi="Trebuchet MS"/>
          <w:i/>
          <w:iCs/>
          <w:lang w:val="it-IT"/>
        </w:rPr>
      </w:pPr>
      <w:r w:rsidRPr="005D4BEB">
        <w:rPr>
          <w:rFonts w:ascii="Trebuchet MS" w:hAnsi="Trebuchet MS"/>
          <w:i/>
          <w:iCs/>
          <w:lang w:val="it-IT"/>
        </w:rPr>
        <w:t>În funcţie de clasa CAEN vizată de investiţie    Daca investiţia se realizează  intr-una din diviziunile 13, 14, 15, 16, 17, 20, 22, 23, 24, 25, 26, 27, 28, 29, 30, 31, 32, 38, 55, 58, 62, 71, 86, 93, proiectul primeşte, iar dacă investiţia se realizează într-una  din diviziunile 41,42,43,45,33,95, proiectul primeşte 2 puncte</w:t>
      </w:r>
    </w:p>
    <w:p w14:paraId="34B1C428" w14:textId="77777777" w:rsidR="005D4BEB" w:rsidRDefault="005D4BEB" w:rsidP="00C92F84">
      <w:pPr>
        <w:spacing w:line="276" w:lineRule="auto"/>
        <w:rPr>
          <w:rFonts w:ascii="Trebuchet MS" w:hAnsi="Trebuchet MS"/>
          <w:i/>
          <w:iCs/>
          <w:lang w:val="it-IT"/>
        </w:rPr>
      </w:pPr>
    </w:p>
    <w:p w14:paraId="7FEB6652" w14:textId="77777777" w:rsidR="005D4BEB" w:rsidRDefault="005D4BEB" w:rsidP="005D4BEB">
      <w:pPr>
        <w:spacing w:line="276" w:lineRule="auto"/>
        <w:ind w:firstLine="720"/>
        <w:rPr>
          <w:rFonts w:ascii="Trebuchet MS" w:hAnsi="Trebuchet MS"/>
          <w:b/>
          <w:bCs/>
          <w:lang w:val="it-IT"/>
        </w:rPr>
      </w:pPr>
    </w:p>
    <w:p w14:paraId="16EE42D1" w14:textId="1CCB4C28" w:rsidR="005D4BEB" w:rsidRDefault="003B1E8E" w:rsidP="008357E3">
      <w:pPr>
        <w:spacing w:line="276" w:lineRule="auto"/>
        <w:ind w:firstLine="720"/>
        <w:jc w:val="both"/>
        <w:rPr>
          <w:rFonts w:ascii="Trebuchet MS" w:hAnsi="Trebuchet MS"/>
          <w:b/>
          <w:bCs/>
          <w:lang w:val="it-IT"/>
        </w:rPr>
      </w:pPr>
      <w:r>
        <w:rPr>
          <w:rFonts w:ascii="Trebuchet MS" w:hAnsi="Trebuchet MS"/>
          <w:b/>
          <w:bCs/>
          <w:lang w:val="it-IT"/>
        </w:rPr>
        <w:t>2.</w:t>
      </w:r>
      <w:r w:rsidR="005D4BEB" w:rsidRPr="005D4BEB">
        <w:rPr>
          <w:rFonts w:ascii="Trebuchet MS" w:hAnsi="Trebuchet MS"/>
          <w:b/>
          <w:bCs/>
          <w:lang w:val="it-IT"/>
        </w:rPr>
        <w:t>Capacitatea financiară și operațională a solicitantului</w:t>
      </w:r>
    </w:p>
    <w:p w14:paraId="211DB703" w14:textId="4BB761A0"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2.1 </w:t>
      </w:r>
      <w:r w:rsidR="005D4BEB" w:rsidRPr="005D4BEB">
        <w:rPr>
          <w:rFonts w:ascii="Trebuchet MS" w:hAnsi="Trebuchet MS"/>
          <w:b/>
          <w:bCs/>
          <w:lang w:val="it-IT"/>
        </w:rPr>
        <w:t>Rata solvabilităţii generale (Active totale/ Datorii totale)</w:t>
      </w:r>
    </w:p>
    <w:p w14:paraId="47091782" w14:textId="489A7DD5"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Situaţiile financiare ale solicitantului</w:t>
      </w:r>
    </w:p>
    <w:p w14:paraId="747091E4" w14:textId="13D3500C"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Dacă din Situaţiile financiare depuse rezulta rata solvabilităţii &gt;=1, proiectul primeşte 5 puncte, iar daca  rata solvabilităţii este &lt;1 proiectul primeşte 0 puncte</w:t>
      </w:r>
    </w:p>
    <w:p w14:paraId="5AAC263F" w14:textId="77777777" w:rsidR="005D4BEB" w:rsidRDefault="005D4BEB" w:rsidP="005D4BEB">
      <w:pPr>
        <w:spacing w:line="276" w:lineRule="auto"/>
        <w:rPr>
          <w:rFonts w:ascii="Trebuchet MS" w:hAnsi="Trebuchet MS"/>
          <w:i/>
          <w:iCs/>
          <w:lang w:val="it-IT"/>
        </w:rPr>
      </w:pPr>
    </w:p>
    <w:p w14:paraId="67AE6420" w14:textId="55291409"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2.2 </w:t>
      </w:r>
      <w:r w:rsidR="005D4BEB" w:rsidRPr="005D4BEB">
        <w:rPr>
          <w:rFonts w:ascii="Trebuchet MS" w:hAnsi="Trebuchet MS"/>
          <w:b/>
          <w:bCs/>
          <w:lang w:val="it-IT"/>
        </w:rPr>
        <w:t>Rata rentabilităţii financiare (ROE) a solicitantului</w:t>
      </w:r>
    </w:p>
    <w:p w14:paraId="40B2BE47" w14:textId="7331549C"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Situaţiile financiare ale solicitantului</w:t>
      </w:r>
    </w:p>
    <w:p w14:paraId="672D6E11" w14:textId="2986ED9E"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Dacă din Situaţiile financiare depuse rezulta ROE &gt;=1, proiectul primeşte 5 puncte, iar daca  rata solvabilităţii este &lt;5 proiectul primeşte 0 puncte</w:t>
      </w:r>
    </w:p>
    <w:p w14:paraId="6DCF9B85" w14:textId="77777777" w:rsidR="005D4BEB" w:rsidRDefault="005D4BEB" w:rsidP="005D4BEB">
      <w:pPr>
        <w:spacing w:line="276" w:lineRule="auto"/>
        <w:rPr>
          <w:rFonts w:ascii="Trebuchet MS" w:hAnsi="Trebuchet MS"/>
          <w:i/>
          <w:iCs/>
          <w:lang w:val="it-IT"/>
        </w:rPr>
      </w:pPr>
    </w:p>
    <w:p w14:paraId="7A373BF1" w14:textId="7ED1077A" w:rsidR="005D4BEB" w:rsidRDefault="003B1E8E" w:rsidP="008357E3">
      <w:pPr>
        <w:spacing w:line="276" w:lineRule="auto"/>
        <w:jc w:val="both"/>
        <w:rPr>
          <w:rFonts w:ascii="Trebuchet MS" w:hAnsi="Trebuchet MS"/>
          <w:b/>
          <w:bCs/>
          <w:lang w:val="it-IT"/>
        </w:rPr>
      </w:pPr>
      <w:r>
        <w:rPr>
          <w:rFonts w:ascii="Trebuchet MS" w:hAnsi="Trebuchet MS"/>
          <w:b/>
          <w:bCs/>
          <w:lang w:val="it-IT"/>
        </w:rPr>
        <w:t xml:space="preserve">2.3 </w:t>
      </w:r>
      <w:r w:rsidR="005D4BEB" w:rsidRPr="005D4BEB">
        <w:rPr>
          <w:rFonts w:ascii="Trebuchet MS" w:hAnsi="Trebuchet MS"/>
          <w:b/>
          <w:bCs/>
          <w:lang w:val="it-IT"/>
        </w:rPr>
        <w:t>Contribuția solicitantului la valoarea cheltuielilor eligibile</w:t>
      </w:r>
    </w:p>
    <w:p w14:paraId="0C86A66F" w14:textId="53723AAF"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Declaraţia unică</w:t>
      </w:r>
    </w:p>
    <w:p w14:paraId="64CD433D" w14:textId="63764DA2"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Pentru fiecare punct procentual (rotunjit la un număr întreg), peste limita minimă obligatorie, reprezentând diferența procentuală raportată la intensitatea maximă a ajutorului, se acordă câte 1 punct, în limita a 10 puncte. Ex: pentru o contribuție de 13,40% se vor acorda 3 puncte (3 puncte procentuale întregi x 1 punct).</w:t>
      </w:r>
    </w:p>
    <w:p w14:paraId="5C13ED7D" w14:textId="77777777" w:rsidR="005D4BEB" w:rsidRDefault="005D4BEB" w:rsidP="005D4BEB">
      <w:pPr>
        <w:spacing w:line="276" w:lineRule="auto"/>
        <w:rPr>
          <w:rFonts w:ascii="Trebuchet MS" w:hAnsi="Trebuchet MS"/>
          <w:i/>
          <w:iCs/>
          <w:lang w:val="it-IT"/>
        </w:rPr>
      </w:pPr>
    </w:p>
    <w:p w14:paraId="7CB2C33E" w14:textId="002740A8" w:rsidR="005D4BEB" w:rsidRDefault="00D16907" w:rsidP="008357E3">
      <w:pPr>
        <w:spacing w:line="276" w:lineRule="auto"/>
        <w:ind w:firstLine="720"/>
        <w:jc w:val="both"/>
        <w:rPr>
          <w:rFonts w:ascii="Trebuchet MS" w:hAnsi="Trebuchet MS"/>
          <w:b/>
          <w:bCs/>
          <w:lang w:val="it-IT"/>
        </w:rPr>
      </w:pPr>
      <w:r>
        <w:rPr>
          <w:rFonts w:ascii="Trebuchet MS" w:hAnsi="Trebuchet MS"/>
          <w:b/>
          <w:bCs/>
          <w:lang w:val="it-IT"/>
        </w:rPr>
        <w:t>3.</w:t>
      </w:r>
      <w:r w:rsidR="005D4BEB" w:rsidRPr="005D4BEB">
        <w:rPr>
          <w:rFonts w:ascii="Trebuchet MS" w:hAnsi="Trebuchet MS"/>
          <w:b/>
          <w:bCs/>
          <w:lang w:val="it-IT"/>
        </w:rPr>
        <w:t>Calitatea, maturitatea și sustenabilitatea proiectului</w:t>
      </w:r>
    </w:p>
    <w:p w14:paraId="667E6066" w14:textId="5B9F3360" w:rsidR="005D4BEB" w:rsidRDefault="00D16907" w:rsidP="008357E3">
      <w:pPr>
        <w:spacing w:line="276" w:lineRule="auto"/>
        <w:jc w:val="both"/>
        <w:rPr>
          <w:rFonts w:ascii="Trebuchet MS" w:hAnsi="Trebuchet MS"/>
          <w:b/>
          <w:bCs/>
          <w:lang w:val="it-IT"/>
        </w:rPr>
      </w:pPr>
      <w:r>
        <w:rPr>
          <w:rFonts w:ascii="Trebuchet MS" w:hAnsi="Trebuchet MS"/>
          <w:b/>
          <w:bCs/>
          <w:lang w:val="it-IT"/>
        </w:rPr>
        <w:t xml:space="preserve">3.1 </w:t>
      </w:r>
      <w:r w:rsidR="005D4BEB" w:rsidRPr="005D4BEB">
        <w:rPr>
          <w:rFonts w:ascii="Trebuchet MS" w:hAnsi="Trebuchet MS"/>
          <w:b/>
          <w:bCs/>
          <w:lang w:val="it-IT"/>
        </w:rPr>
        <w:t>Calitatea planului de afaceri</w:t>
      </w:r>
    </w:p>
    <w:p w14:paraId="4C45A641" w14:textId="06F04E4F" w:rsidR="005D4BEB" w:rsidRDefault="00D16907" w:rsidP="008357E3">
      <w:pPr>
        <w:spacing w:line="276" w:lineRule="auto"/>
        <w:jc w:val="both"/>
        <w:rPr>
          <w:rFonts w:ascii="Trebuchet MS" w:hAnsi="Trebuchet MS"/>
          <w:b/>
          <w:bCs/>
          <w:lang w:val="it-IT"/>
        </w:rPr>
      </w:pPr>
      <w:r>
        <w:rPr>
          <w:rFonts w:ascii="Trebuchet MS" w:hAnsi="Trebuchet MS"/>
          <w:b/>
          <w:bCs/>
          <w:lang w:val="it-IT"/>
        </w:rPr>
        <w:t>a.</w:t>
      </w:r>
      <w:r w:rsidR="005D4BEB" w:rsidRPr="005D4BEB">
        <w:rPr>
          <w:rFonts w:ascii="Trebuchet MS" w:hAnsi="Trebuchet MS"/>
          <w:b/>
          <w:bCs/>
          <w:lang w:val="it-IT"/>
        </w:rPr>
        <w:t>Informații corelate cu cele din formularul cererii de finanțare și macheta financiar</w:t>
      </w:r>
    </w:p>
    <w:p w14:paraId="75E39513" w14:textId="7B9796A2"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corelarea dintre bugetul din planul de afaceri,  din cererea de finanţare şi din macheta financiară - se acordă 1 punct pentru corelare</w:t>
      </w:r>
    </w:p>
    <w:p w14:paraId="696F1E5C" w14:textId="2410A34B" w:rsidR="005D4BEB" w:rsidRDefault="00D16907" w:rsidP="008357E3">
      <w:pPr>
        <w:spacing w:line="276" w:lineRule="auto"/>
        <w:jc w:val="both"/>
        <w:rPr>
          <w:rFonts w:ascii="Trebuchet MS" w:hAnsi="Trebuchet MS"/>
          <w:b/>
          <w:bCs/>
          <w:lang w:val="it-IT"/>
        </w:rPr>
      </w:pPr>
      <w:r>
        <w:rPr>
          <w:rFonts w:ascii="Trebuchet MS" w:hAnsi="Trebuchet MS"/>
          <w:b/>
          <w:bCs/>
          <w:lang w:val="it-IT"/>
        </w:rPr>
        <w:t>b.</w:t>
      </w:r>
      <w:r w:rsidR="005D4BEB" w:rsidRPr="005D4BEB">
        <w:rPr>
          <w:rFonts w:ascii="Trebuchet MS" w:hAnsi="Trebuchet MS"/>
          <w:b/>
          <w:bCs/>
          <w:lang w:val="it-IT"/>
        </w:rPr>
        <w:t>Costurile investiției sunt suficient fundamentate, spre exemplu prin oferte de preț/ cataloage/ website-uri, orice alte surse verificabile (cel puțin 3 surse)</w:t>
      </w:r>
      <w:r w:rsidR="005D4BEB" w:rsidRPr="005D4BEB">
        <w:rPr>
          <w:rFonts w:ascii="Trebuchet MS" w:hAnsi="Trebuchet MS"/>
          <w:b/>
          <w:bCs/>
          <w:lang w:val="it-IT"/>
        </w:rPr>
        <w:tab/>
      </w:r>
    </w:p>
    <w:p w14:paraId="3139453A" w14:textId="77777777" w:rsidR="005D4BEB" w:rsidRP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planul de afaceri şi oferte/cataloage/website-uri ataşate</w:t>
      </w:r>
    </w:p>
    <w:p w14:paraId="52D3D6CB" w14:textId="3E9D8B71"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Punctajul se acordă în funcţie de fundamentarea costurilor; daca informaţiile din planul de afaceri sunt corelate cu ofertele depuse</w:t>
      </w:r>
      <w:r>
        <w:rPr>
          <w:rFonts w:ascii="Trebuchet MS" w:hAnsi="Trebuchet MS"/>
          <w:i/>
          <w:iCs/>
          <w:lang w:val="it-IT"/>
        </w:rPr>
        <w:t xml:space="preserve"> </w:t>
      </w:r>
      <w:r w:rsidRPr="005D4BEB">
        <w:rPr>
          <w:rFonts w:ascii="Trebuchet MS" w:hAnsi="Trebuchet MS"/>
          <w:i/>
          <w:iCs/>
          <w:lang w:val="it-IT"/>
        </w:rPr>
        <w:t>(0,1,2 sau 3 puncte)</w:t>
      </w:r>
    </w:p>
    <w:p w14:paraId="124121B4" w14:textId="77777777" w:rsidR="008357E3" w:rsidRDefault="008357E3" w:rsidP="005D4BEB">
      <w:pPr>
        <w:spacing w:line="276" w:lineRule="auto"/>
        <w:rPr>
          <w:rFonts w:ascii="Trebuchet MS" w:hAnsi="Trebuchet MS"/>
          <w:b/>
          <w:bCs/>
          <w:lang w:val="it-IT"/>
        </w:rPr>
      </w:pPr>
    </w:p>
    <w:p w14:paraId="64F30314" w14:textId="77777777" w:rsidR="008357E3" w:rsidRDefault="008357E3" w:rsidP="005D4BEB">
      <w:pPr>
        <w:spacing w:line="276" w:lineRule="auto"/>
        <w:rPr>
          <w:rFonts w:ascii="Trebuchet MS" w:hAnsi="Trebuchet MS"/>
          <w:b/>
          <w:bCs/>
          <w:lang w:val="it-IT"/>
        </w:rPr>
      </w:pPr>
    </w:p>
    <w:p w14:paraId="596C0813" w14:textId="77777777" w:rsidR="00EB6411" w:rsidRDefault="00EB6411" w:rsidP="008357E3">
      <w:pPr>
        <w:spacing w:line="276" w:lineRule="auto"/>
        <w:jc w:val="both"/>
        <w:rPr>
          <w:rFonts w:ascii="Trebuchet MS" w:hAnsi="Trebuchet MS"/>
          <w:b/>
          <w:bCs/>
          <w:lang w:val="it-IT"/>
        </w:rPr>
      </w:pPr>
    </w:p>
    <w:p w14:paraId="3BFAED50" w14:textId="2D957310" w:rsidR="005D4BEB" w:rsidRDefault="00D16907" w:rsidP="008357E3">
      <w:pPr>
        <w:spacing w:line="276" w:lineRule="auto"/>
        <w:jc w:val="both"/>
        <w:rPr>
          <w:rFonts w:ascii="Trebuchet MS" w:hAnsi="Trebuchet MS"/>
          <w:i/>
          <w:iCs/>
          <w:lang w:val="it-IT"/>
        </w:rPr>
      </w:pPr>
      <w:r>
        <w:rPr>
          <w:rFonts w:ascii="Trebuchet MS" w:hAnsi="Trebuchet MS"/>
          <w:b/>
          <w:bCs/>
          <w:lang w:val="it-IT"/>
        </w:rPr>
        <w:t>c.</w:t>
      </w:r>
      <w:r w:rsidR="005D4BEB" w:rsidRPr="005D4BEB">
        <w:rPr>
          <w:rFonts w:ascii="Trebuchet MS" w:hAnsi="Trebuchet MS"/>
          <w:b/>
          <w:bCs/>
          <w:lang w:val="it-IT"/>
        </w:rPr>
        <w:t>Proiecțiile veniturilor și cheltuielilor de operare sunt realiste, suficient justificate, fundamentate pe date corecte, surse verificabile. Analiza pieței demonstrează existenţa cererii pentru produsele/serviciile oferite și fundamentează previziunile de creștere a activității</w:t>
      </w:r>
      <w:r w:rsidR="005D4BEB" w:rsidRPr="005D4BEB">
        <w:rPr>
          <w:rFonts w:ascii="Trebuchet MS" w:hAnsi="Trebuchet MS"/>
          <w:i/>
          <w:iCs/>
          <w:lang w:val="it-IT"/>
        </w:rPr>
        <w:tab/>
      </w:r>
    </w:p>
    <w:p w14:paraId="07DD8A63" w14:textId="77777777"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Se verifică informaţiile din planul de afaceri</w:t>
      </w:r>
      <w:r w:rsidRPr="005D4BEB">
        <w:rPr>
          <w:rFonts w:ascii="Trebuchet MS" w:hAnsi="Trebuchet MS"/>
          <w:i/>
          <w:iCs/>
          <w:lang w:val="it-IT"/>
        </w:rPr>
        <w:tab/>
      </w:r>
    </w:p>
    <w:p w14:paraId="0D2D3C95" w14:textId="0017CA99" w:rsidR="005D4BEB" w:rsidRDefault="005D4BEB" w:rsidP="008357E3">
      <w:pPr>
        <w:spacing w:line="276" w:lineRule="auto"/>
        <w:jc w:val="both"/>
        <w:rPr>
          <w:rFonts w:ascii="Trebuchet MS" w:hAnsi="Trebuchet MS"/>
          <w:i/>
          <w:iCs/>
          <w:lang w:val="it-IT"/>
        </w:rPr>
      </w:pPr>
      <w:r w:rsidRPr="005D4BEB">
        <w:rPr>
          <w:rFonts w:ascii="Trebuchet MS" w:hAnsi="Trebuchet MS"/>
          <w:i/>
          <w:iCs/>
          <w:lang w:val="it-IT"/>
        </w:rPr>
        <w:t xml:space="preserve">In funcţie de cele menţionate în planul de afaceri, acest criteriu se poate puncta cu </w:t>
      </w:r>
      <w:r w:rsidR="004F73FF">
        <w:rPr>
          <w:rFonts w:ascii="Trebuchet MS" w:hAnsi="Trebuchet MS"/>
          <w:i/>
          <w:iCs/>
          <w:lang w:val="it-IT"/>
        </w:rPr>
        <w:t>0,1,2</w:t>
      </w:r>
      <w:r w:rsidR="00A15611">
        <w:rPr>
          <w:rFonts w:ascii="Trebuchet MS" w:hAnsi="Trebuchet MS"/>
          <w:i/>
          <w:iCs/>
          <w:lang w:val="it-IT"/>
        </w:rPr>
        <w:t xml:space="preserve"> sau </w:t>
      </w:r>
      <w:r w:rsidR="004F73FF">
        <w:rPr>
          <w:rFonts w:ascii="Trebuchet MS" w:hAnsi="Trebuchet MS"/>
          <w:i/>
          <w:iCs/>
          <w:lang w:val="it-IT"/>
        </w:rPr>
        <w:t>3</w:t>
      </w:r>
      <w:r w:rsidRPr="005D4BEB">
        <w:rPr>
          <w:rFonts w:ascii="Trebuchet MS" w:hAnsi="Trebuchet MS"/>
          <w:i/>
          <w:iCs/>
          <w:lang w:val="it-IT"/>
        </w:rPr>
        <w:t xml:space="preserve"> puncte</w:t>
      </w:r>
    </w:p>
    <w:p w14:paraId="6A7705AF" w14:textId="1F75999C" w:rsidR="00305E35" w:rsidRPr="00305E35" w:rsidRDefault="00D16907" w:rsidP="008357E3">
      <w:pPr>
        <w:spacing w:line="276" w:lineRule="auto"/>
        <w:jc w:val="both"/>
        <w:rPr>
          <w:rFonts w:ascii="Trebuchet MS" w:hAnsi="Trebuchet MS"/>
          <w:b/>
          <w:bCs/>
          <w:lang w:val="it-IT"/>
        </w:rPr>
      </w:pPr>
      <w:r>
        <w:rPr>
          <w:rFonts w:ascii="Trebuchet MS" w:hAnsi="Trebuchet MS"/>
          <w:b/>
          <w:bCs/>
          <w:lang w:val="it-IT"/>
        </w:rPr>
        <w:t>d.</w:t>
      </w:r>
      <w:r w:rsidR="00305E35" w:rsidRPr="00305E35">
        <w:rPr>
          <w:rFonts w:ascii="Trebuchet MS" w:hAnsi="Trebuchet MS"/>
          <w:b/>
          <w:bCs/>
          <w:lang w:val="it-IT"/>
        </w:rPr>
        <w:t>Strategia de marketing este realizabilă (identifică instrumente adecvate şi eficiente) în condiţiile resurselor disponibile.</w:t>
      </w:r>
      <w:r w:rsidR="00305E35" w:rsidRPr="00305E35">
        <w:rPr>
          <w:rFonts w:ascii="Trebuchet MS" w:hAnsi="Trebuchet MS"/>
          <w:b/>
          <w:bCs/>
          <w:lang w:val="it-IT"/>
        </w:rPr>
        <w:tab/>
      </w:r>
    </w:p>
    <w:p w14:paraId="02109497" w14:textId="77777777" w:rsidR="00305E35" w:rsidRDefault="00305E35" w:rsidP="008357E3">
      <w:pPr>
        <w:spacing w:line="276" w:lineRule="auto"/>
        <w:jc w:val="both"/>
        <w:rPr>
          <w:rFonts w:ascii="Trebuchet MS" w:hAnsi="Trebuchet MS"/>
          <w:i/>
          <w:iCs/>
          <w:lang w:val="it-IT"/>
        </w:rPr>
      </w:pPr>
      <w:r w:rsidRPr="00305E35">
        <w:rPr>
          <w:rFonts w:ascii="Trebuchet MS" w:hAnsi="Trebuchet MS"/>
          <w:i/>
          <w:iCs/>
          <w:lang w:val="it-IT"/>
        </w:rPr>
        <w:t>Se verifică informaţiile din planul de afaceri</w:t>
      </w:r>
      <w:r w:rsidRPr="00305E35">
        <w:rPr>
          <w:rFonts w:ascii="Trebuchet MS" w:hAnsi="Trebuchet MS"/>
          <w:i/>
          <w:iCs/>
          <w:lang w:val="it-IT"/>
        </w:rPr>
        <w:tab/>
      </w:r>
    </w:p>
    <w:p w14:paraId="75AE3BF3" w14:textId="1EA5657B" w:rsidR="00305E35" w:rsidRDefault="00305E35" w:rsidP="008357E3">
      <w:pPr>
        <w:spacing w:line="276" w:lineRule="auto"/>
        <w:jc w:val="both"/>
        <w:rPr>
          <w:rFonts w:ascii="Trebuchet MS" w:hAnsi="Trebuchet MS"/>
          <w:i/>
          <w:iCs/>
          <w:lang w:val="it-IT"/>
        </w:rPr>
      </w:pPr>
      <w:r w:rsidRPr="00305E35">
        <w:rPr>
          <w:rFonts w:ascii="Trebuchet MS" w:hAnsi="Trebuchet MS"/>
          <w:i/>
          <w:iCs/>
          <w:lang w:val="it-IT"/>
        </w:rPr>
        <w:t xml:space="preserve">In funcţie de cele menţionate în planul de afaceri, acest criteriu se poate puncta cu </w:t>
      </w:r>
      <w:r>
        <w:rPr>
          <w:rFonts w:ascii="Trebuchet MS" w:hAnsi="Trebuchet MS"/>
          <w:i/>
          <w:iCs/>
          <w:lang w:val="it-IT"/>
        </w:rPr>
        <w:t>0,1 sau 2</w:t>
      </w:r>
      <w:r w:rsidRPr="00305E35">
        <w:rPr>
          <w:rFonts w:ascii="Trebuchet MS" w:hAnsi="Trebuchet MS"/>
          <w:i/>
          <w:iCs/>
          <w:lang w:val="it-IT"/>
        </w:rPr>
        <w:t xml:space="preserve"> puncte</w:t>
      </w:r>
    </w:p>
    <w:p w14:paraId="5E808707" w14:textId="7DE8CE8D" w:rsidR="001D74D9" w:rsidRDefault="00D16907" w:rsidP="008357E3">
      <w:pPr>
        <w:spacing w:line="276" w:lineRule="auto"/>
        <w:jc w:val="both"/>
        <w:rPr>
          <w:rFonts w:ascii="Trebuchet MS" w:hAnsi="Trebuchet MS"/>
          <w:b/>
          <w:bCs/>
          <w:lang w:val="it-IT"/>
        </w:rPr>
      </w:pPr>
      <w:r>
        <w:rPr>
          <w:rFonts w:ascii="Trebuchet MS" w:hAnsi="Trebuchet MS"/>
          <w:b/>
          <w:bCs/>
          <w:lang w:val="it-IT"/>
        </w:rPr>
        <w:t>e.</w:t>
      </w:r>
      <w:r w:rsidR="001D74D9" w:rsidRPr="001D74D9">
        <w:rPr>
          <w:rFonts w:ascii="Trebuchet MS" w:hAnsi="Trebuchet MS"/>
          <w:b/>
          <w:bCs/>
          <w:lang w:val="it-IT"/>
        </w:rPr>
        <w:t>Planul de afaceri este elaborat cu respectarea cerintelor minime, expres mentionate</w:t>
      </w:r>
      <w:r w:rsidR="001D74D9">
        <w:rPr>
          <w:rFonts w:ascii="Trebuchet MS" w:hAnsi="Trebuchet MS"/>
          <w:b/>
          <w:bCs/>
          <w:lang w:val="it-IT"/>
        </w:rPr>
        <w:t xml:space="preserve">           </w:t>
      </w:r>
    </w:p>
    <w:p w14:paraId="274437E3" w14:textId="77777777" w:rsidR="001D74D9" w:rsidRDefault="001D74D9" w:rsidP="008357E3">
      <w:pPr>
        <w:spacing w:line="276" w:lineRule="auto"/>
        <w:jc w:val="both"/>
        <w:rPr>
          <w:rFonts w:ascii="Trebuchet MS" w:hAnsi="Trebuchet MS"/>
          <w:i/>
          <w:iCs/>
          <w:lang w:val="it-IT"/>
        </w:rPr>
      </w:pPr>
      <w:r w:rsidRPr="001D74D9">
        <w:rPr>
          <w:rFonts w:ascii="Trebuchet MS" w:hAnsi="Trebuchet MS"/>
          <w:i/>
          <w:iCs/>
          <w:lang w:val="it-IT"/>
        </w:rPr>
        <w:t>Se verifică informaţiile din planul de afaceri</w:t>
      </w:r>
      <w:r>
        <w:rPr>
          <w:rFonts w:ascii="Trebuchet MS" w:hAnsi="Trebuchet MS"/>
          <w:i/>
          <w:iCs/>
          <w:lang w:val="it-IT"/>
        </w:rPr>
        <w:t xml:space="preserve"> şi Anexa Plan de afaceri</w:t>
      </w:r>
    </w:p>
    <w:p w14:paraId="37892FDE" w14:textId="77777777" w:rsidR="001D74D9" w:rsidRDefault="001D74D9" w:rsidP="008357E3">
      <w:pPr>
        <w:spacing w:line="276" w:lineRule="auto"/>
        <w:jc w:val="both"/>
        <w:rPr>
          <w:rFonts w:ascii="Trebuchet MS" w:hAnsi="Trebuchet MS"/>
          <w:i/>
          <w:iCs/>
          <w:lang w:val="it-IT"/>
        </w:rPr>
      </w:pPr>
      <w:r>
        <w:rPr>
          <w:rFonts w:ascii="Trebuchet MS" w:hAnsi="Trebuchet MS"/>
          <w:i/>
          <w:iCs/>
          <w:lang w:val="it-IT"/>
        </w:rPr>
        <w:t>Se acordă 2 puncte pentru respectarea cerinţelor minime</w:t>
      </w:r>
    </w:p>
    <w:p w14:paraId="45A9667F" w14:textId="77777777" w:rsidR="001D74D9" w:rsidRDefault="001D74D9" w:rsidP="008357E3">
      <w:pPr>
        <w:spacing w:line="276" w:lineRule="auto"/>
        <w:jc w:val="both"/>
        <w:rPr>
          <w:rFonts w:ascii="Trebuchet MS" w:hAnsi="Trebuchet MS"/>
          <w:i/>
          <w:iCs/>
          <w:lang w:val="it-IT"/>
        </w:rPr>
      </w:pPr>
    </w:p>
    <w:p w14:paraId="5966AE2E" w14:textId="75DDF631" w:rsidR="001D74D9" w:rsidRDefault="00D16907" w:rsidP="008357E3">
      <w:pPr>
        <w:spacing w:line="276" w:lineRule="auto"/>
        <w:jc w:val="both"/>
        <w:rPr>
          <w:rFonts w:ascii="Trebuchet MS" w:hAnsi="Trebuchet MS"/>
          <w:i/>
          <w:iCs/>
          <w:lang w:val="it-IT"/>
        </w:rPr>
      </w:pPr>
      <w:r>
        <w:rPr>
          <w:rFonts w:ascii="Trebuchet MS" w:hAnsi="Trebuchet MS"/>
          <w:b/>
          <w:bCs/>
          <w:lang w:val="it-IT"/>
        </w:rPr>
        <w:t>f.</w:t>
      </w:r>
      <w:r w:rsidR="001D74D9" w:rsidRPr="001D74D9">
        <w:rPr>
          <w:rFonts w:ascii="Trebuchet MS" w:hAnsi="Trebuchet MS"/>
          <w:b/>
          <w:bCs/>
          <w:lang w:val="it-IT"/>
        </w:rPr>
        <w:t>Informații relevante legate de necesitatea realizării investiției, precum și informațiile cu privire la modalitatea de respectare a principiului DNSH și asigurarea imunizării la schimbările climatice (în cazul proiectelor de infrastructură cu o durată de viața mai mare de 5 ani).</w:t>
      </w:r>
      <w:r w:rsidR="001D74D9" w:rsidRPr="001D74D9">
        <w:rPr>
          <w:rFonts w:ascii="Trebuchet MS" w:hAnsi="Trebuchet MS"/>
          <w:i/>
          <w:iCs/>
          <w:lang w:val="it-IT"/>
        </w:rPr>
        <w:tab/>
      </w:r>
    </w:p>
    <w:p w14:paraId="274F5F58" w14:textId="60DB6AD2" w:rsidR="008476C4" w:rsidRDefault="001D74D9" w:rsidP="008357E3">
      <w:pPr>
        <w:spacing w:line="276" w:lineRule="auto"/>
        <w:jc w:val="both"/>
        <w:rPr>
          <w:rFonts w:ascii="Trebuchet MS" w:hAnsi="Trebuchet MS"/>
          <w:i/>
          <w:iCs/>
          <w:lang w:val="it-IT"/>
        </w:rPr>
      </w:pPr>
      <w:r w:rsidRPr="001D74D9">
        <w:rPr>
          <w:rFonts w:ascii="Trebuchet MS" w:hAnsi="Trebuchet MS"/>
          <w:i/>
          <w:iCs/>
          <w:lang w:val="it-IT"/>
        </w:rPr>
        <w:t>Se verifică informaţiile din planul de afaceri, din cererea de finanţare şi  declaraţia unică</w:t>
      </w:r>
      <w:r>
        <w:rPr>
          <w:rFonts w:ascii="Trebuchet MS" w:hAnsi="Trebuchet MS"/>
          <w:i/>
          <w:iCs/>
          <w:lang w:val="it-IT"/>
        </w:rPr>
        <w:t xml:space="preserve">   </w:t>
      </w:r>
      <w:r w:rsidRPr="001D74D9">
        <w:rPr>
          <w:rFonts w:ascii="Trebuchet MS" w:hAnsi="Trebuchet MS"/>
          <w:i/>
          <w:iCs/>
          <w:lang w:val="it-IT"/>
        </w:rPr>
        <w:t>Se acordă 1 punct pentru corelare</w:t>
      </w:r>
      <w:r w:rsidRPr="001D74D9">
        <w:rPr>
          <w:rFonts w:ascii="Trebuchet MS" w:hAnsi="Trebuchet MS"/>
          <w:i/>
          <w:iCs/>
          <w:lang w:val="it-IT"/>
        </w:rPr>
        <w:tab/>
      </w:r>
    </w:p>
    <w:p w14:paraId="31BC9B2C" w14:textId="77777777" w:rsidR="008476C4" w:rsidRDefault="008476C4" w:rsidP="008357E3">
      <w:pPr>
        <w:spacing w:line="276" w:lineRule="auto"/>
        <w:jc w:val="both"/>
        <w:rPr>
          <w:rFonts w:ascii="Trebuchet MS" w:hAnsi="Trebuchet MS"/>
          <w:i/>
          <w:iCs/>
          <w:lang w:val="it-IT"/>
        </w:rPr>
      </w:pPr>
    </w:p>
    <w:p w14:paraId="2394CA9D" w14:textId="43C93C83" w:rsidR="008476C4" w:rsidRDefault="00D16907" w:rsidP="008357E3">
      <w:pPr>
        <w:jc w:val="both"/>
        <w:rPr>
          <w:rFonts w:ascii="Trebuchet MS" w:hAnsi="Trebuchet MS"/>
          <w:b/>
          <w:bCs/>
          <w:lang w:val="it-IT"/>
        </w:rPr>
      </w:pPr>
      <w:r>
        <w:rPr>
          <w:rFonts w:ascii="Trebuchet MS" w:hAnsi="Trebuchet MS"/>
          <w:b/>
          <w:bCs/>
          <w:lang w:val="it-IT"/>
        </w:rPr>
        <w:t xml:space="preserve">3.2 </w:t>
      </w:r>
      <w:r w:rsidR="008476C4" w:rsidRPr="008476C4">
        <w:rPr>
          <w:rFonts w:ascii="Trebuchet MS" w:hAnsi="Trebuchet MS"/>
          <w:b/>
          <w:bCs/>
          <w:lang w:val="it-IT"/>
        </w:rPr>
        <w:t>Rata internă de rentabilitate a investiției (RIRF/C)</w:t>
      </w:r>
    </w:p>
    <w:p w14:paraId="6E3696D2" w14:textId="77777777" w:rsidR="008476C4" w:rsidRPr="008476C4" w:rsidRDefault="008476C4" w:rsidP="008357E3">
      <w:pPr>
        <w:jc w:val="both"/>
        <w:rPr>
          <w:rFonts w:ascii="Trebuchet MS" w:hAnsi="Trebuchet MS"/>
          <w:i/>
          <w:iCs/>
          <w:lang w:val="it-IT"/>
        </w:rPr>
      </w:pPr>
      <w:r w:rsidRPr="008476C4">
        <w:rPr>
          <w:rFonts w:ascii="Trebuchet MS" w:hAnsi="Trebuchet MS"/>
          <w:i/>
          <w:iCs/>
          <w:lang w:val="it-IT"/>
        </w:rPr>
        <w:t>Se verifică informaţiile din situaţiile financiare</w:t>
      </w:r>
      <w:r w:rsidRPr="008476C4">
        <w:rPr>
          <w:rFonts w:ascii="Trebuchet MS" w:hAnsi="Trebuchet MS"/>
          <w:i/>
          <w:iCs/>
          <w:lang w:val="it-IT"/>
        </w:rPr>
        <w:tab/>
      </w:r>
    </w:p>
    <w:p w14:paraId="63E5CD73" w14:textId="76F9F4F0" w:rsidR="008476C4" w:rsidRDefault="008476C4" w:rsidP="008357E3">
      <w:pPr>
        <w:jc w:val="both"/>
        <w:rPr>
          <w:rFonts w:ascii="Trebuchet MS" w:hAnsi="Trebuchet MS"/>
          <w:i/>
          <w:iCs/>
          <w:lang w:val="it-IT"/>
        </w:rPr>
      </w:pPr>
      <w:r w:rsidRPr="008476C4">
        <w:rPr>
          <w:rFonts w:ascii="Trebuchet MS" w:hAnsi="Trebuchet MS"/>
          <w:i/>
          <w:iCs/>
          <w:lang w:val="it-IT"/>
        </w:rPr>
        <w:t>Daca din situaţiile financiare depuse rezultă RIR-C este &lt;=5% se acordă 5 puncte, iar daca RIR-C este &gt;5% se acordă 0 puncte</w:t>
      </w:r>
    </w:p>
    <w:p w14:paraId="576D6ABC" w14:textId="77777777" w:rsidR="008476C4" w:rsidRDefault="008476C4" w:rsidP="008357E3">
      <w:pPr>
        <w:jc w:val="both"/>
        <w:rPr>
          <w:rFonts w:ascii="Trebuchet MS" w:hAnsi="Trebuchet MS"/>
          <w:b/>
          <w:bCs/>
          <w:lang w:val="it-IT"/>
        </w:rPr>
      </w:pPr>
    </w:p>
    <w:p w14:paraId="4FB77F4D" w14:textId="551090C3" w:rsidR="008476C4" w:rsidRDefault="00D16907" w:rsidP="008357E3">
      <w:pPr>
        <w:jc w:val="both"/>
        <w:rPr>
          <w:rFonts w:ascii="Trebuchet MS" w:hAnsi="Trebuchet MS"/>
          <w:b/>
          <w:bCs/>
          <w:lang w:val="it-IT"/>
        </w:rPr>
      </w:pPr>
      <w:r>
        <w:rPr>
          <w:rFonts w:ascii="Trebuchet MS" w:hAnsi="Trebuchet MS"/>
          <w:b/>
          <w:bCs/>
          <w:lang w:val="it-IT"/>
        </w:rPr>
        <w:t xml:space="preserve">3.3 </w:t>
      </w:r>
      <w:r w:rsidR="008476C4" w:rsidRPr="008476C4">
        <w:rPr>
          <w:rFonts w:ascii="Trebuchet MS" w:hAnsi="Trebuchet MS"/>
          <w:b/>
          <w:bCs/>
          <w:lang w:val="it-IT"/>
        </w:rPr>
        <w:t>Fluxul de numerar net cumulat al solicitantului, în condițiile unei estimări detaliate, fundamentate, realiste a cheltuielilor şi veniturilor</w:t>
      </w:r>
    </w:p>
    <w:p w14:paraId="04749044" w14:textId="77777777" w:rsidR="008476C4" w:rsidRPr="008476C4" w:rsidRDefault="008476C4" w:rsidP="008357E3">
      <w:pPr>
        <w:jc w:val="both"/>
        <w:rPr>
          <w:rFonts w:ascii="Trebuchet MS" w:hAnsi="Trebuchet MS"/>
          <w:i/>
          <w:iCs/>
          <w:lang w:val="it-IT"/>
        </w:rPr>
      </w:pPr>
      <w:r w:rsidRPr="008476C4">
        <w:rPr>
          <w:rFonts w:ascii="Trebuchet MS" w:hAnsi="Trebuchet MS"/>
          <w:i/>
          <w:iCs/>
          <w:lang w:val="it-IT"/>
        </w:rPr>
        <w:t>Se verifică informaţiile din situaţiile financiare</w:t>
      </w:r>
      <w:r w:rsidRPr="008476C4">
        <w:rPr>
          <w:rFonts w:ascii="Trebuchet MS" w:hAnsi="Trebuchet MS"/>
          <w:i/>
          <w:iCs/>
          <w:lang w:val="it-IT"/>
        </w:rPr>
        <w:tab/>
      </w:r>
    </w:p>
    <w:p w14:paraId="358B30C5" w14:textId="77777777" w:rsidR="008357E3" w:rsidRDefault="008357E3" w:rsidP="008476C4">
      <w:pPr>
        <w:rPr>
          <w:rFonts w:ascii="Trebuchet MS" w:hAnsi="Trebuchet MS"/>
          <w:i/>
          <w:iCs/>
          <w:lang w:val="it-IT"/>
        </w:rPr>
      </w:pPr>
    </w:p>
    <w:p w14:paraId="61229124" w14:textId="77777777" w:rsidR="008357E3" w:rsidRDefault="008357E3" w:rsidP="008476C4">
      <w:pPr>
        <w:rPr>
          <w:rFonts w:ascii="Trebuchet MS" w:hAnsi="Trebuchet MS"/>
          <w:i/>
          <w:iCs/>
          <w:lang w:val="it-IT"/>
        </w:rPr>
      </w:pPr>
    </w:p>
    <w:p w14:paraId="1FAB173C" w14:textId="77777777" w:rsidR="008357E3" w:rsidRDefault="008357E3" w:rsidP="008476C4">
      <w:pPr>
        <w:rPr>
          <w:rFonts w:ascii="Trebuchet MS" w:hAnsi="Trebuchet MS"/>
          <w:i/>
          <w:iCs/>
          <w:lang w:val="it-IT"/>
        </w:rPr>
      </w:pPr>
    </w:p>
    <w:p w14:paraId="35DD12D3" w14:textId="2793D487" w:rsidR="008476C4" w:rsidRPr="008357E3" w:rsidRDefault="008476C4" w:rsidP="008476C4">
      <w:pPr>
        <w:rPr>
          <w:rFonts w:ascii="Trebuchet MS" w:hAnsi="Trebuchet MS"/>
          <w:i/>
          <w:iCs/>
          <w:lang w:val="it-IT"/>
        </w:rPr>
      </w:pPr>
      <w:r w:rsidRPr="008476C4">
        <w:rPr>
          <w:rFonts w:ascii="Trebuchet MS" w:hAnsi="Trebuchet MS"/>
          <w:i/>
          <w:iCs/>
          <w:lang w:val="it-IT"/>
        </w:rPr>
        <w:t>Dacă fluxul este pozitiv, se acordă 5 puncte, dacă prezintă valori negative, se acordă 0 puncte</w:t>
      </w:r>
    </w:p>
    <w:p w14:paraId="0111832D" w14:textId="77777777" w:rsidR="008476C4" w:rsidRPr="008476C4" w:rsidRDefault="008476C4" w:rsidP="008476C4">
      <w:pPr>
        <w:rPr>
          <w:rFonts w:ascii="Trebuchet MS" w:hAnsi="Trebuchet MS"/>
          <w:b/>
          <w:bCs/>
          <w:lang w:val="it-IT"/>
        </w:rPr>
      </w:pPr>
    </w:p>
    <w:p w14:paraId="63B1FE2C" w14:textId="23B66D4F" w:rsidR="008476C4" w:rsidRDefault="00D16907" w:rsidP="008357E3">
      <w:pPr>
        <w:spacing w:after="0" w:line="360" w:lineRule="auto"/>
        <w:ind w:left="720"/>
        <w:jc w:val="both"/>
        <w:rPr>
          <w:rFonts w:ascii="Trebuchet MS" w:hAnsi="Trebuchet MS"/>
          <w:b/>
          <w:bCs/>
          <w:lang w:val="it-IT"/>
        </w:rPr>
      </w:pPr>
      <w:r>
        <w:rPr>
          <w:rFonts w:ascii="Trebuchet MS" w:hAnsi="Trebuchet MS"/>
          <w:b/>
          <w:bCs/>
          <w:lang w:val="it-IT"/>
        </w:rPr>
        <w:t>4.</w:t>
      </w:r>
      <w:r w:rsidR="00F36493" w:rsidRPr="00F36493">
        <w:rPr>
          <w:lang w:val="it-IT"/>
        </w:rPr>
        <w:t xml:space="preserve"> </w:t>
      </w:r>
      <w:r w:rsidR="00F36493" w:rsidRPr="00F36493">
        <w:rPr>
          <w:rFonts w:ascii="Trebuchet MS" w:hAnsi="Trebuchet MS"/>
          <w:b/>
          <w:bCs/>
          <w:lang w:val="it-IT"/>
        </w:rPr>
        <w:t>Respectarea principiilor privind egalitatea de şanse, de gen , nediscriminarea, accesibilitatea şi dezvoltarea durabilă</w:t>
      </w:r>
    </w:p>
    <w:p w14:paraId="4C26B593" w14:textId="0CF6B7CD" w:rsidR="008476C4"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4.1 </w:t>
      </w:r>
      <w:r w:rsidR="008476C4" w:rsidRPr="008476C4">
        <w:rPr>
          <w:rFonts w:ascii="Trebuchet MS" w:hAnsi="Trebuchet MS"/>
          <w:b/>
          <w:bCs/>
          <w:lang w:val="it-IT"/>
        </w:rPr>
        <w:t>Proiectul implementează măsuri în ceea ce privește egalitatea de șanse, nediscriminarea, conform legislației naționale în vigoare în corelare cu Carta Drepturilor Fundamentale a Uniunii Europene și Convenția ONU privind Drepturile Persoanelor cu Handicap</w:t>
      </w:r>
      <w:r w:rsidR="008476C4" w:rsidRPr="008476C4">
        <w:rPr>
          <w:rFonts w:ascii="Trebuchet MS" w:hAnsi="Trebuchet MS"/>
          <w:b/>
          <w:bCs/>
          <w:lang w:val="it-IT"/>
        </w:rPr>
        <w:tab/>
      </w:r>
      <w:r w:rsidR="008476C4">
        <w:rPr>
          <w:rFonts w:ascii="Trebuchet MS" w:hAnsi="Trebuchet MS"/>
          <w:b/>
          <w:bCs/>
          <w:lang w:val="it-IT"/>
        </w:rPr>
        <w:t xml:space="preserve">        </w:t>
      </w:r>
    </w:p>
    <w:p w14:paraId="55B2D5BD" w14:textId="57D61D16"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7B1B2B85" w14:textId="77777777" w:rsidR="008476C4" w:rsidRDefault="008476C4" w:rsidP="008357E3">
      <w:pPr>
        <w:spacing w:after="0" w:line="360" w:lineRule="auto"/>
        <w:jc w:val="both"/>
        <w:rPr>
          <w:rFonts w:ascii="Trebuchet MS" w:hAnsi="Trebuchet MS"/>
          <w:b/>
          <w:bCs/>
          <w:lang w:val="it-IT"/>
        </w:rPr>
      </w:pPr>
    </w:p>
    <w:p w14:paraId="20255604" w14:textId="2805CABC" w:rsidR="008476C4" w:rsidRDefault="00D16907" w:rsidP="008357E3">
      <w:pPr>
        <w:spacing w:after="0" w:line="360" w:lineRule="auto"/>
        <w:jc w:val="both"/>
        <w:rPr>
          <w:rFonts w:ascii="Trebuchet MS" w:hAnsi="Trebuchet MS"/>
          <w:i/>
          <w:iCs/>
          <w:lang w:val="it-IT"/>
        </w:rPr>
      </w:pPr>
      <w:r>
        <w:rPr>
          <w:rFonts w:ascii="Trebuchet MS" w:hAnsi="Trebuchet MS"/>
          <w:b/>
          <w:bCs/>
          <w:lang w:val="it-IT"/>
        </w:rPr>
        <w:t xml:space="preserve">4.2 </w:t>
      </w:r>
      <w:r w:rsidR="008476C4" w:rsidRPr="008476C4">
        <w:rPr>
          <w:rFonts w:ascii="Trebuchet MS" w:hAnsi="Trebuchet MS"/>
          <w:b/>
          <w:bCs/>
          <w:lang w:val="it-IT"/>
        </w:rPr>
        <w:t>Proiectul prevede crearea de facilităţi/adaptarea infrastructurii pentru accesul persoanelor cu dizabilităţi și adaptarea echipamentelor în vederea operării de către persoanele cu dizabilități, inclusiv serviciile de tip ICT – Tehnologia Informațiilor și Comunicațiilor</w:t>
      </w:r>
      <w:r w:rsidR="008476C4" w:rsidRPr="008476C4">
        <w:rPr>
          <w:rFonts w:ascii="Trebuchet MS" w:hAnsi="Trebuchet MS"/>
          <w:i/>
          <w:iCs/>
          <w:lang w:val="it-IT"/>
        </w:rPr>
        <w:tab/>
      </w:r>
    </w:p>
    <w:p w14:paraId="0DF34D46" w14:textId="53618B14"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4B4AE4D6" w14:textId="77777777" w:rsidR="008476C4" w:rsidRDefault="008476C4" w:rsidP="008357E3">
      <w:pPr>
        <w:spacing w:after="0" w:line="360" w:lineRule="auto"/>
        <w:jc w:val="both"/>
        <w:rPr>
          <w:rFonts w:ascii="Trebuchet MS" w:hAnsi="Trebuchet MS"/>
          <w:b/>
          <w:bCs/>
          <w:lang w:val="it-IT"/>
        </w:rPr>
      </w:pPr>
    </w:p>
    <w:p w14:paraId="31C84918" w14:textId="753FDA12" w:rsidR="008476C4" w:rsidRDefault="00D16907" w:rsidP="008357E3">
      <w:pPr>
        <w:spacing w:after="0" w:line="360" w:lineRule="auto"/>
        <w:jc w:val="both"/>
        <w:rPr>
          <w:rFonts w:ascii="Trebuchet MS" w:hAnsi="Trebuchet MS"/>
          <w:i/>
          <w:iCs/>
          <w:lang w:val="it-IT"/>
        </w:rPr>
      </w:pPr>
      <w:r>
        <w:rPr>
          <w:rFonts w:ascii="Trebuchet MS" w:hAnsi="Trebuchet MS"/>
          <w:b/>
          <w:bCs/>
          <w:lang w:val="it-IT"/>
        </w:rPr>
        <w:t xml:space="preserve">4.3 </w:t>
      </w:r>
      <w:r w:rsidR="008476C4" w:rsidRPr="008476C4">
        <w:rPr>
          <w:rFonts w:ascii="Trebuchet MS" w:hAnsi="Trebuchet MS"/>
          <w:b/>
          <w:bCs/>
          <w:lang w:val="it-IT"/>
        </w:rPr>
        <w:t>Proiectul prevede măsuri pentru promovarea dezvoltării durabile, cu un impact minim sau nesemnificativ asupra mediului, care se referă la utilizarea surselor de energie curată, economie circulară, inclusiv prevenirea și reciclarea deșeurilor, prevenirea și controlul poluării asupra aerului, apei, solului, protecția resurselor de apă, protecția și conservarea biodiversității, în valoare de minim 5% din valoarea totală eligibilă a proiectului</w:t>
      </w:r>
      <w:r w:rsidR="008476C4" w:rsidRPr="008476C4">
        <w:rPr>
          <w:rFonts w:ascii="Trebuchet MS" w:hAnsi="Trebuchet MS"/>
          <w:i/>
          <w:iCs/>
          <w:lang w:val="it-IT"/>
        </w:rPr>
        <w:tab/>
      </w:r>
    </w:p>
    <w:p w14:paraId="23DE2BE4" w14:textId="0A77D237"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Se poate acorda punctaj intermediar(0,1,2 sau 3 puncte), în funcţie de informaţiile din documentaţii</w:t>
      </w:r>
    </w:p>
    <w:p w14:paraId="64D82715" w14:textId="77777777" w:rsidR="008476C4" w:rsidRDefault="008476C4" w:rsidP="008357E3">
      <w:pPr>
        <w:spacing w:after="0" w:line="360" w:lineRule="auto"/>
        <w:ind w:firstLine="720"/>
        <w:jc w:val="both"/>
        <w:rPr>
          <w:rFonts w:ascii="Trebuchet MS" w:hAnsi="Trebuchet MS"/>
          <w:b/>
          <w:bCs/>
          <w:lang w:val="it-IT"/>
        </w:rPr>
      </w:pPr>
    </w:p>
    <w:p w14:paraId="763927C3" w14:textId="77777777" w:rsidR="008357E3" w:rsidRDefault="008357E3" w:rsidP="008357E3">
      <w:pPr>
        <w:spacing w:after="0" w:line="360" w:lineRule="auto"/>
        <w:ind w:firstLine="720"/>
        <w:jc w:val="both"/>
        <w:rPr>
          <w:rFonts w:ascii="Trebuchet MS" w:hAnsi="Trebuchet MS"/>
          <w:b/>
          <w:bCs/>
          <w:lang w:val="it-IT"/>
        </w:rPr>
      </w:pPr>
    </w:p>
    <w:p w14:paraId="5A57F965" w14:textId="77777777" w:rsidR="008357E3" w:rsidRDefault="008357E3" w:rsidP="008357E3">
      <w:pPr>
        <w:spacing w:after="0" w:line="360" w:lineRule="auto"/>
        <w:ind w:firstLine="720"/>
        <w:jc w:val="both"/>
        <w:rPr>
          <w:rFonts w:ascii="Trebuchet MS" w:hAnsi="Trebuchet MS"/>
          <w:b/>
          <w:bCs/>
          <w:lang w:val="it-IT"/>
        </w:rPr>
      </w:pPr>
    </w:p>
    <w:p w14:paraId="48F106DC" w14:textId="7C0789BB" w:rsidR="008357E3" w:rsidRDefault="00D16907" w:rsidP="008357E3">
      <w:pPr>
        <w:spacing w:after="0" w:line="360" w:lineRule="auto"/>
        <w:ind w:firstLine="720"/>
        <w:jc w:val="both"/>
        <w:rPr>
          <w:rFonts w:ascii="Trebuchet MS" w:hAnsi="Trebuchet MS"/>
          <w:b/>
          <w:bCs/>
          <w:lang w:val="it-IT"/>
        </w:rPr>
      </w:pPr>
      <w:r>
        <w:rPr>
          <w:rFonts w:ascii="Trebuchet MS" w:hAnsi="Trebuchet MS"/>
          <w:b/>
          <w:bCs/>
          <w:lang w:val="it-IT"/>
        </w:rPr>
        <w:t>5.</w:t>
      </w:r>
      <w:r w:rsidR="008476C4" w:rsidRPr="008476C4">
        <w:rPr>
          <w:rFonts w:ascii="Trebuchet MS" w:hAnsi="Trebuchet MS"/>
          <w:b/>
          <w:bCs/>
          <w:lang w:val="it-IT"/>
        </w:rPr>
        <w:t>Contributia proiectului la neutralitatea climatică</w:t>
      </w:r>
    </w:p>
    <w:p w14:paraId="66547BB4" w14:textId="2D3AEF09" w:rsidR="008476C4"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5.1 </w:t>
      </w:r>
      <w:r w:rsidR="008476C4" w:rsidRPr="008476C4">
        <w:rPr>
          <w:rFonts w:ascii="Trebuchet MS" w:hAnsi="Trebuchet MS"/>
          <w:b/>
          <w:bCs/>
          <w:lang w:val="it-IT"/>
        </w:rPr>
        <w:t>Proiectul determină o reducere a emisiilor de echivalent CO2 în aria de studiu a proiectului ≥ 3%, fără a genera o creștere a acestor emisii în afara ariei de studiu</w:t>
      </w:r>
      <w:r w:rsidR="008476C4" w:rsidRPr="008476C4">
        <w:rPr>
          <w:rFonts w:ascii="Trebuchet MS" w:hAnsi="Trebuchet MS"/>
          <w:b/>
          <w:bCs/>
          <w:lang w:val="it-IT"/>
        </w:rPr>
        <w:tab/>
      </w:r>
    </w:p>
    <w:p w14:paraId="304C1596" w14:textId="57475353" w:rsidR="008476C4" w:rsidRDefault="008476C4" w:rsidP="008357E3">
      <w:pPr>
        <w:spacing w:after="0" w:line="360" w:lineRule="auto"/>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Daca din documentaţie rezultă o reducere a emisiilor de echivalent CO2 în aria de studiu a proiectului ≥ 3%, fără a genera o creștere a acestor emisii în afara ariei de studiu, se acordă 2 puncte</w:t>
      </w:r>
    </w:p>
    <w:p w14:paraId="03B33F92" w14:textId="77777777" w:rsidR="008476C4" w:rsidRDefault="008476C4" w:rsidP="008357E3">
      <w:pPr>
        <w:jc w:val="both"/>
        <w:rPr>
          <w:rFonts w:ascii="Trebuchet MS" w:hAnsi="Trebuchet MS"/>
          <w:i/>
          <w:iCs/>
          <w:lang w:val="it-IT"/>
        </w:rPr>
      </w:pPr>
    </w:p>
    <w:p w14:paraId="5825A0DE" w14:textId="46A2B4F7" w:rsidR="008476C4" w:rsidRPr="008476C4" w:rsidRDefault="00D16907" w:rsidP="008357E3">
      <w:pPr>
        <w:jc w:val="both"/>
        <w:rPr>
          <w:rFonts w:ascii="Trebuchet MS" w:hAnsi="Trebuchet MS"/>
          <w:b/>
          <w:bCs/>
          <w:lang w:val="it-IT"/>
        </w:rPr>
      </w:pPr>
      <w:r>
        <w:rPr>
          <w:rFonts w:ascii="Trebuchet MS" w:hAnsi="Trebuchet MS"/>
          <w:b/>
          <w:bCs/>
          <w:lang w:val="it-IT"/>
        </w:rPr>
        <w:t xml:space="preserve">5.2 </w:t>
      </w:r>
      <w:r w:rsidR="008476C4" w:rsidRPr="008476C4">
        <w:rPr>
          <w:rFonts w:ascii="Trebuchet MS" w:hAnsi="Trebuchet MS"/>
          <w:b/>
          <w:bCs/>
          <w:lang w:val="it-IT"/>
        </w:rPr>
        <w:t>Proiectul determină o reducere a emisiilor de echivalent CO2 în aria de studiu a proiectului &lt; 3%, fără a genera o creștere a acestor emisii în afara ariei de studiu</w:t>
      </w:r>
      <w:r w:rsidR="008476C4" w:rsidRPr="008476C4">
        <w:rPr>
          <w:rFonts w:ascii="Trebuchet MS" w:hAnsi="Trebuchet MS"/>
          <w:b/>
          <w:bCs/>
          <w:lang w:val="it-IT"/>
        </w:rPr>
        <w:tab/>
      </w:r>
      <w:r w:rsidR="008476C4" w:rsidRPr="008476C4">
        <w:rPr>
          <w:rFonts w:ascii="Trebuchet MS" w:hAnsi="Trebuchet MS"/>
          <w:b/>
          <w:bCs/>
          <w:lang w:val="it-IT"/>
        </w:rPr>
        <w:tab/>
      </w:r>
    </w:p>
    <w:p w14:paraId="47530DD5" w14:textId="54EB0B84" w:rsidR="008476C4" w:rsidRDefault="008476C4" w:rsidP="008357E3">
      <w:pPr>
        <w:jc w:val="both"/>
        <w:rPr>
          <w:rFonts w:ascii="Trebuchet MS" w:hAnsi="Trebuchet MS"/>
          <w:i/>
          <w:iCs/>
          <w:lang w:val="it-IT"/>
        </w:rPr>
      </w:pPr>
      <w:r w:rsidRPr="008476C4">
        <w:rPr>
          <w:rFonts w:ascii="Trebuchet MS" w:hAnsi="Trebuchet MS"/>
          <w:i/>
          <w:iCs/>
          <w:lang w:val="it-IT"/>
        </w:rPr>
        <w:t>Se verifica informatiile din cererea de finantare(secţiunea 11 Principii orizontale), din planul de afaceri si din documentatia tehnica(daca este cazul)</w:t>
      </w:r>
      <w:r w:rsidRPr="008476C4">
        <w:rPr>
          <w:rFonts w:ascii="Trebuchet MS" w:hAnsi="Trebuchet MS"/>
          <w:i/>
          <w:iCs/>
          <w:lang w:val="it-IT"/>
        </w:rPr>
        <w:tab/>
        <w:t>Daca din documentaţie rezultă o reducere a emisiilor de echivalent CO2 în aria de studiu a proiectului &lt; 3%, fără a genera o creștere a acestor emisii în afara ariei de studiu, se acordă 1 punct</w:t>
      </w:r>
    </w:p>
    <w:p w14:paraId="0C9008C4" w14:textId="77777777" w:rsidR="00FA09BE" w:rsidRDefault="00FA09BE" w:rsidP="008357E3">
      <w:pPr>
        <w:jc w:val="both"/>
        <w:rPr>
          <w:rFonts w:ascii="Trebuchet MS" w:hAnsi="Trebuchet MS"/>
          <w:i/>
          <w:iCs/>
          <w:lang w:val="it-IT"/>
        </w:rPr>
      </w:pPr>
    </w:p>
    <w:p w14:paraId="3CD4B9AE" w14:textId="6FD923EF" w:rsidR="00FA09BE" w:rsidRPr="00FA09BE" w:rsidRDefault="00D16907" w:rsidP="008357E3">
      <w:pPr>
        <w:jc w:val="both"/>
        <w:rPr>
          <w:rFonts w:ascii="Trebuchet MS" w:hAnsi="Trebuchet MS"/>
          <w:b/>
          <w:bCs/>
          <w:lang w:val="it-IT"/>
        </w:rPr>
      </w:pPr>
      <w:r>
        <w:rPr>
          <w:rFonts w:ascii="Trebuchet MS" w:hAnsi="Trebuchet MS"/>
          <w:b/>
          <w:bCs/>
          <w:lang w:val="it-IT"/>
        </w:rPr>
        <w:t xml:space="preserve">5.3 </w:t>
      </w:r>
      <w:r w:rsidR="00FA09BE" w:rsidRPr="00FA09BE">
        <w:rPr>
          <w:rFonts w:ascii="Trebuchet MS" w:hAnsi="Trebuchet MS"/>
          <w:b/>
          <w:bCs/>
          <w:lang w:val="it-IT"/>
        </w:rPr>
        <w:t>Proiectul nu prevede lucrări în infrastructură cu o durată de viață mai mare de 5 ani</w:t>
      </w:r>
      <w:r w:rsidR="00FA09BE" w:rsidRPr="00FA09BE">
        <w:rPr>
          <w:rFonts w:ascii="Trebuchet MS" w:hAnsi="Trebuchet MS"/>
          <w:b/>
          <w:bCs/>
          <w:lang w:val="it-IT"/>
        </w:rPr>
        <w:tab/>
      </w:r>
    </w:p>
    <w:p w14:paraId="15CD2077" w14:textId="77777777" w:rsidR="00FA09BE" w:rsidRDefault="00FA09BE" w:rsidP="008357E3">
      <w:pPr>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r>
    </w:p>
    <w:p w14:paraId="702E0A9B" w14:textId="3159E069" w:rsidR="00FA09BE" w:rsidRPr="008476C4" w:rsidRDefault="00FA09BE" w:rsidP="008357E3">
      <w:pPr>
        <w:jc w:val="both"/>
        <w:rPr>
          <w:rFonts w:ascii="Trebuchet MS" w:hAnsi="Trebuchet MS"/>
          <w:i/>
          <w:iCs/>
          <w:lang w:val="it-IT"/>
        </w:rPr>
      </w:pPr>
      <w:r w:rsidRPr="00FA09BE">
        <w:rPr>
          <w:rFonts w:ascii="Trebuchet MS" w:hAnsi="Trebuchet MS"/>
          <w:i/>
          <w:iCs/>
          <w:lang w:val="it-IT"/>
        </w:rPr>
        <w:t>Dacă proiectul nu prevede lucrări în infrastructura, se acordă 0 puncte</w:t>
      </w:r>
    </w:p>
    <w:p w14:paraId="4599C787" w14:textId="77777777" w:rsidR="00FA09BE" w:rsidRDefault="00FA09BE" w:rsidP="008357E3">
      <w:pPr>
        <w:spacing w:after="0" w:line="360" w:lineRule="auto"/>
        <w:jc w:val="both"/>
        <w:rPr>
          <w:rFonts w:ascii="Trebuchet MS" w:hAnsi="Trebuchet MS"/>
          <w:i/>
          <w:iCs/>
          <w:lang w:val="it-IT"/>
        </w:rPr>
      </w:pPr>
    </w:p>
    <w:p w14:paraId="5C85D2FC" w14:textId="751B2934" w:rsidR="008476C4" w:rsidRDefault="00D16907" w:rsidP="008357E3">
      <w:pPr>
        <w:spacing w:after="0" w:line="360" w:lineRule="auto"/>
        <w:ind w:firstLine="720"/>
        <w:jc w:val="both"/>
        <w:rPr>
          <w:rFonts w:ascii="Trebuchet MS" w:hAnsi="Trebuchet MS"/>
          <w:b/>
          <w:bCs/>
          <w:lang w:val="it-IT"/>
        </w:rPr>
      </w:pPr>
      <w:r>
        <w:rPr>
          <w:rFonts w:ascii="Trebuchet MS" w:hAnsi="Trebuchet MS"/>
          <w:b/>
          <w:bCs/>
          <w:lang w:val="it-IT"/>
        </w:rPr>
        <w:t>6.</w:t>
      </w:r>
      <w:r w:rsidR="00FA09BE" w:rsidRPr="00FA09BE">
        <w:rPr>
          <w:rFonts w:ascii="Trebuchet MS" w:hAnsi="Trebuchet MS"/>
          <w:b/>
          <w:bCs/>
          <w:lang w:val="it-IT"/>
        </w:rPr>
        <w:t>Contributia proiectului la reziliența în fața schimbărilor climatice</w:t>
      </w:r>
    </w:p>
    <w:p w14:paraId="07F18F23" w14:textId="1F9D0F2D" w:rsidR="00FA09BE"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6.1 </w:t>
      </w:r>
      <w:r w:rsidR="00FA09BE" w:rsidRPr="00FA09BE">
        <w:rPr>
          <w:rFonts w:ascii="Trebuchet MS" w:hAnsi="Trebuchet MS"/>
          <w:b/>
          <w:bCs/>
          <w:lang w:val="it-IT"/>
        </w:rPr>
        <w:t>Proiectul prezintă capacitate ridicată de adaptare în fața schimbărilor climatice</w:t>
      </w:r>
      <w:r w:rsidR="00FA09BE" w:rsidRPr="00FA09BE">
        <w:rPr>
          <w:rFonts w:ascii="Trebuchet MS" w:hAnsi="Trebuchet MS"/>
          <w:b/>
          <w:bCs/>
          <w:lang w:val="it-IT"/>
        </w:rPr>
        <w:tab/>
      </w:r>
    </w:p>
    <w:p w14:paraId="6C9140DB" w14:textId="0BC7B82F" w:rsidR="00FA09BE" w:rsidRDefault="00FA09BE" w:rsidP="008357E3">
      <w:pPr>
        <w:spacing w:after="0" w:line="360" w:lineRule="auto"/>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t>Daca din documentaţie rezultă că proiectul prezintă capacitate ridicată de adaptare în fața schimbărilor climatice, se acordă 2 puncte</w:t>
      </w:r>
    </w:p>
    <w:p w14:paraId="7AD1C651" w14:textId="72779F42" w:rsidR="00FA09BE" w:rsidRPr="00FA09BE" w:rsidRDefault="00D16907" w:rsidP="008357E3">
      <w:pPr>
        <w:spacing w:after="0" w:line="360" w:lineRule="auto"/>
        <w:jc w:val="both"/>
        <w:rPr>
          <w:rFonts w:ascii="Trebuchet MS" w:hAnsi="Trebuchet MS"/>
          <w:b/>
          <w:bCs/>
          <w:lang w:val="it-IT"/>
        </w:rPr>
      </w:pPr>
      <w:r>
        <w:rPr>
          <w:rFonts w:ascii="Trebuchet MS" w:hAnsi="Trebuchet MS"/>
          <w:b/>
          <w:bCs/>
          <w:lang w:val="it-IT"/>
        </w:rPr>
        <w:t xml:space="preserve">6.2 </w:t>
      </w:r>
      <w:r w:rsidR="00FA09BE" w:rsidRPr="00FA09BE">
        <w:rPr>
          <w:rFonts w:ascii="Trebuchet MS" w:hAnsi="Trebuchet MS"/>
          <w:b/>
          <w:bCs/>
          <w:lang w:val="it-IT"/>
        </w:rPr>
        <w:t>Proiectul prezintă capacitate medie de adaptare în fața schimbărilor climatice</w:t>
      </w:r>
      <w:r w:rsidR="00FA09BE" w:rsidRPr="00FA09BE">
        <w:rPr>
          <w:rFonts w:ascii="Trebuchet MS" w:hAnsi="Trebuchet MS"/>
          <w:b/>
          <w:bCs/>
          <w:lang w:val="it-IT"/>
        </w:rPr>
        <w:tab/>
      </w:r>
    </w:p>
    <w:p w14:paraId="5DA1E767" w14:textId="5CB20FFA" w:rsidR="00FA09BE" w:rsidRDefault="00FA09BE" w:rsidP="008357E3">
      <w:pPr>
        <w:spacing w:after="0" w:line="360" w:lineRule="auto"/>
        <w:jc w:val="both"/>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t>Daca din documentaţie rezultă că proiectul prezintă capacitate medie de adaptare în fața schimbărilor climatice, se acordă 1 puncte</w:t>
      </w:r>
    </w:p>
    <w:p w14:paraId="00E6483A" w14:textId="77777777" w:rsidR="00FA09BE" w:rsidRDefault="00FA09BE" w:rsidP="008357E3">
      <w:pPr>
        <w:spacing w:after="0" w:line="360" w:lineRule="auto"/>
        <w:jc w:val="both"/>
        <w:rPr>
          <w:rFonts w:ascii="Trebuchet MS" w:hAnsi="Trebuchet MS"/>
          <w:i/>
          <w:iCs/>
          <w:lang w:val="it-IT"/>
        </w:rPr>
      </w:pPr>
    </w:p>
    <w:p w14:paraId="74D8A927" w14:textId="77777777" w:rsidR="0051696F" w:rsidRDefault="0051696F" w:rsidP="008357E3">
      <w:pPr>
        <w:spacing w:after="0" w:line="360" w:lineRule="auto"/>
        <w:jc w:val="both"/>
        <w:rPr>
          <w:rFonts w:ascii="Trebuchet MS" w:hAnsi="Trebuchet MS"/>
          <w:i/>
          <w:iCs/>
          <w:lang w:val="it-IT"/>
        </w:rPr>
      </w:pPr>
    </w:p>
    <w:p w14:paraId="060DA0E3" w14:textId="77777777" w:rsidR="0051696F" w:rsidRDefault="0051696F" w:rsidP="008357E3">
      <w:pPr>
        <w:spacing w:after="0" w:line="360" w:lineRule="auto"/>
        <w:jc w:val="both"/>
        <w:rPr>
          <w:rFonts w:ascii="Trebuchet MS" w:hAnsi="Trebuchet MS"/>
          <w:i/>
          <w:iCs/>
          <w:lang w:val="it-IT"/>
        </w:rPr>
      </w:pPr>
    </w:p>
    <w:p w14:paraId="1A682740" w14:textId="77777777" w:rsidR="0051696F" w:rsidRDefault="0051696F" w:rsidP="0051696F">
      <w:pPr>
        <w:spacing w:after="0" w:line="360" w:lineRule="auto"/>
        <w:rPr>
          <w:rFonts w:ascii="Trebuchet MS" w:hAnsi="Trebuchet MS"/>
          <w:i/>
          <w:iCs/>
          <w:lang w:val="it-IT"/>
        </w:rPr>
      </w:pPr>
    </w:p>
    <w:p w14:paraId="0DFE2178" w14:textId="201AA5CC" w:rsidR="00FA09BE" w:rsidRDefault="00D16907" w:rsidP="0051696F">
      <w:pPr>
        <w:spacing w:after="0" w:line="360" w:lineRule="auto"/>
        <w:rPr>
          <w:rFonts w:ascii="Trebuchet MS" w:hAnsi="Trebuchet MS"/>
          <w:i/>
          <w:iCs/>
          <w:lang w:val="it-IT"/>
        </w:rPr>
      </w:pPr>
      <w:r>
        <w:rPr>
          <w:rFonts w:ascii="Trebuchet MS" w:hAnsi="Trebuchet MS"/>
          <w:b/>
          <w:bCs/>
          <w:lang w:val="it-IT"/>
        </w:rPr>
        <w:t xml:space="preserve">6.3 </w:t>
      </w:r>
      <w:r w:rsidR="00FA09BE" w:rsidRPr="00FA09BE">
        <w:rPr>
          <w:rFonts w:ascii="Trebuchet MS" w:hAnsi="Trebuchet MS"/>
          <w:b/>
          <w:bCs/>
          <w:lang w:val="it-IT"/>
        </w:rPr>
        <w:t>Proiectul nu prevede lucrări în infrastructură cu o durată de viață mai mare de 5 ani</w:t>
      </w:r>
    </w:p>
    <w:p w14:paraId="3DD4978C" w14:textId="77777777" w:rsidR="00FA09BE" w:rsidRDefault="00FA09BE" w:rsidP="0051696F">
      <w:pPr>
        <w:spacing w:line="360" w:lineRule="auto"/>
        <w:rPr>
          <w:rFonts w:ascii="Trebuchet MS" w:hAnsi="Trebuchet MS"/>
          <w:i/>
          <w:iCs/>
          <w:lang w:val="it-IT"/>
        </w:rPr>
      </w:pPr>
      <w:r w:rsidRPr="00FA09BE">
        <w:rPr>
          <w:rFonts w:ascii="Trebuchet MS" w:hAnsi="Trebuchet MS"/>
          <w:i/>
          <w:iCs/>
          <w:lang w:val="it-IT"/>
        </w:rPr>
        <w:t>Se verifica informatiile din cererea de finantare(secţiunea 11 Principii orizontale), din planul de afaceri si din documentatia tehnica(daca este cazul)</w:t>
      </w:r>
      <w:r w:rsidRPr="00FA09BE">
        <w:rPr>
          <w:rFonts w:ascii="Trebuchet MS" w:hAnsi="Trebuchet MS"/>
          <w:i/>
          <w:iCs/>
          <w:lang w:val="it-IT"/>
        </w:rPr>
        <w:tab/>
      </w:r>
    </w:p>
    <w:p w14:paraId="10D21039" w14:textId="6956B116" w:rsidR="00FA09BE" w:rsidRPr="00FA09BE" w:rsidRDefault="00FA09BE" w:rsidP="0051696F">
      <w:pPr>
        <w:spacing w:line="360" w:lineRule="auto"/>
        <w:rPr>
          <w:rFonts w:ascii="Trebuchet MS" w:hAnsi="Trebuchet MS"/>
          <w:i/>
          <w:iCs/>
          <w:lang w:val="it-IT"/>
        </w:rPr>
      </w:pPr>
      <w:r w:rsidRPr="00FA09BE">
        <w:rPr>
          <w:rFonts w:ascii="Trebuchet MS" w:hAnsi="Trebuchet MS"/>
          <w:i/>
          <w:iCs/>
          <w:lang w:val="it-IT"/>
        </w:rPr>
        <w:t>Dacă proiectul nu prevede lucrări în infrastructura, se acordă 0 puncte</w:t>
      </w:r>
    </w:p>
    <w:p w14:paraId="04606376" w14:textId="77777777" w:rsidR="00FA09BE" w:rsidRPr="00FA09BE" w:rsidRDefault="00FA09BE" w:rsidP="0051696F">
      <w:pPr>
        <w:spacing w:line="360" w:lineRule="auto"/>
        <w:rPr>
          <w:rFonts w:ascii="Trebuchet MS" w:hAnsi="Trebuchet MS"/>
          <w:b/>
          <w:bCs/>
          <w:lang w:val="it-IT"/>
        </w:rPr>
      </w:pPr>
    </w:p>
    <w:p w14:paraId="6DEC74CD" w14:textId="137AC730" w:rsidR="008476C4" w:rsidRDefault="00D16907" w:rsidP="0051696F">
      <w:pPr>
        <w:spacing w:line="360" w:lineRule="auto"/>
        <w:ind w:firstLine="720"/>
        <w:rPr>
          <w:rFonts w:ascii="Trebuchet MS" w:hAnsi="Trebuchet MS"/>
          <w:b/>
          <w:bCs/>
          <w:lang w:val="it-IT"/>
        </w:rPr>
      </w:pPr>
      <w:r>
        <w:rPr>
          <w:rFonts w:ascii="Trebuchet MS" w:hAnsi="Trebuchet MS"/>
          <w:b/>
          <w:bCs/>
          <w:lang w:val="it-IT"/>
        </w:rPr>
        <w:t xml:space="preserve">7. </w:t>
      </w:r>
      <w:r w:rsidR="00641C76" w:rsidRPr="00641C76">
        <w:rPr>
          <w:rFonts w:ascii="Trebuchet MS" w:hAnsi="Trebuchet MS"/>
          <w:b/>
          <w:bCs/>
          <w:lang w:val="it-IT"/>
        </w:rPr>
        <w:t>Locul de implementare a proiectului conform densității IMM la 1000 de locuitori</w:t>
      </w:r>
    </w:p>
    <w:p w14:paraId="126FC3B9" w14:textId="1877D5E2" w:rsidR="00641C76" w:rsidRPr="00641C76" w:rsidRDefault="00641C76" w:rsidP="0051696F">
      <w:pPr>
        <w:spacing w:line="360" w:lineRule="auto"/>
        <w:rPr>
          <w:rFonts w:ascii="Trebuchet MS" w:hAnsi="Trebuchet MS"/>
          <w:i/>
          <w:iCs/>
          <w:lang w:val="it-IT"/>
        </w:rPr>
      </w:pPr>
      <w:r w:rsidRPr="00641C76">
        <w:rPr>
          <w:rFonts w:ascii="Trebuchet MS" w:hAnsi="Trebuchet MS"/>
          <w:i/>
          <w:iCs/>
          <w:lang w:val="it-IT"/>
        </w:rPr>
        <w:t>Se verifică informaţiile din cererea de finanţare, secţiunea 5 Localizare proiect</w:t>
      </w:r>
    </w:p>
    <w:p w14:paraId="3425BBCE" w14:textId="4CCC03E8" w:rsidR="00641C76" w:rsidRDefault="00641C76" w:rsidP="0051696F">
      <w:pPr>
        <w:spacing w:line="360" w:lineRule="auto"/>
        <w:rPr>
          <w:rFonts w:ascii="Trebuchet MS" w:hAnsi="Trebuchet MS"/>
          <w:i/>
          <w:iCs/>
          <w:lang w:val="it-IT"/>
        </w:rPr>
      </w:pPr>
      <w:r>
        <w:rPr>
          <w:rFonts w:ascii="Trebuchet MS" w:hAnsi="Trebuchet MS"/>
          <w:i/>
          <w:iCs/>
          <w:lang w:val="it-IT"/>
        </w:rPr>
        <w:t>J</w:t>
      </w:r>
      <w:r w:rsidRPr="00641C76">
        <w:rPr>
          <w:rFonts w:ascii="Trebuchet MS" w:hAnsi="Trebuchet MS"/>
          <w:i/>
          <w:iCs/>
          <w:lang w:val="it-IT"/>
        </w:rPr>
        <w:t xml:space="preserve">udeţele Călărași, Ialomița, Dambovita și Teleorman - </w:t>
      </w:r>
      <w:r w:rsidR="00997F8F">
        <w:rPr>
          <w:rFonts w:ascii="Trebuchet MS" w:hAnsi="Trebuchet MS"/>
          <w:i/>
          <w:iCs/>
          <w:lang w:val="it-IT"/>
        </w:rPr>
        <w:t>3</w:t>
      </w:r>
      <w:r w:rsidRPr="00641C76">
        <w:rPr>
          <w:rFonts w:ascii="Trebuchet MS" w:hAnsi="Trebuchet MS"/>
          <w:i/>
          <w:iCs/>
          <w:lang w:val="it-IT"/>
        </w:rPr>
        <w:t xml:space="preserve"> puncte</w:t>
      </w:r>
    </w:p>
    <w:p w14:paraId="40AEF32A" w14:textId="0BEE24F8" w:rsidR="00641C76" w:rsidRDefault="00641C76" w:rsidP="0051696F">
      <w:pPr>
        <w:spacing w:line="360" w:lineRule="auto"/>
        <w:rPr>
          <w:rFonts w:ascii="Trebuchet MS" w:hAnsi="Trebuchet MS"/>
          <w:i/>
          <w:iCs/>
          <w:lang w:val="it-IT"/>
        </w:rPr>
      </w:pPr>
      <w:r>
        <w:rPr>
          <w:rFonts w:ascii="Trebuchet MS" w:hAnsi="Trebuchet MS"/>
          <w:i/>
          <w:iCs/>
          <w:lang w:val="it-IT"/>
        </w:rPr>
        <w:t>J</w:t>
      </w:r>
      <w:r w:rsidRPr="00641C76">
        <w:rPr>
          <w:rFonts w:ascii="Trebuchet MS" w:hAnsi="Trebuchet MS"/>
          <w:i/>
          <w:iCs/>
          <w:lang w:val="it-IT"/>
        </w:rPr>
        <w:t xml:space="preserve">udețele Giurgiu și Prahova  - </w:t>
      </w:r>
      <w:r w:rsidR="00997F8F">
        <w:rPr>
          <w:rFonts w:ascii="Trebuchet MS" w:hAnsi="Trebuchet MS"/>
          <w:i/>
          <w:iCs/>
          <w:lang w:val="it-IT"/>
        </w:rPr>
        <w:t xml:space="preserve">1 </w:t>
      </w:r>
      <w:r w:rsidRPr="00641C76">
        <w:rPr>
          <w:rFonts w:ascii="Trebuchet MS" w:hAnsi="Trebuchet MS"/>
          <w:i/>
          <w:iCs/>
          <w:lang w:val="it-IT"/>
        </w:rPr>
        <w:t>puncte</w:t>
      </w:r>
    </w:p>
    <w:p w14:paraId="70A5CFB2" w14:textId="4364AFF0" w:rsidR="00641C76" w:rsidRDefault="00641C76" w:rsidP="0051696F">
      <w:pPr>
        <w:spacing w:line="360" w:lineRule="auto"/>
        <w:rPr>
          <w:rFonts w:ascii="Trebuchet MS" w:hAnsi="Trebuchet MS"/>
          <w:i/>
          <w:iCs/>
          <w:lang w:val="it-IT"/>
        </w:rPr>
      </w:pPr>
      <w:r>
        <w:rPr>
          <w:rFonts w:ascii="Trebuchet MS" w:hAnsi="Trebuchet MS"/>
          <w:i/>
          <w:iCs/>
          <w:lang w:val="it-IT"/>
        </w:rPr>
        <w:t>J</w:t>
      </w:r>
      <w:r w:rsidRPr="00641C76">
        <w:rPr>
          <w:rFonts w:ascii="Trebuchet MS" w:hAnsi="Trebuchet MS"/>
          <w:i/>
          <w:iCs/>
          <w:lang w:val="it-IT"/>
        </w:rPr>
        <w:t>udețul Argeș - 0 puncte</w:t>
      </w:r>
    </w:p>
    <w:p w14:paraId="151C0CC0" w14:textId="77777777" w:rsidR="00875C98" w:rsidRDefault="00875C98" w:rsidP="0051696F">
      <w:pPr>
        <w:spacing w:line="360" w:lineRule="auto"/>
        <w:rPr>
          <w:rFonts w:ascii="Trebuchet MS" w:hAnsi="Trebuchet MS"/>
          <w:i/>
          <w:iCs/>
          <w:lang w:val="it-IT"/>
        </w:rPr>
      </w:pPr>
    </w:p>
    <w:p w14:paraId="5109DD60" w14:textId="063E2B39" w:rsidR="00641C76" w:rsidRDefault="00D16907" w:rsidP="0051696F">
      <w:pPr>
        <w:spacing w:line="360" w:lineRule="auto"/>
        <w:ind w:firstLine="720"/>
        <w:rPr>
          <w:rFonts w:ascii="Trebuchet MS" w:hAnsi="Trebuchet MS"/>
          <w:b/>
          <w:bCs/>
          <w:lang w:val="it-IT"/>
        </w:rPr>
      </w:pPr>
      <w:r>
        <w:rPr>
          <w:rFonts w:ascii="Trebuchet MS" w:hAnsi="Trebuchet MS"/>
          <w:b/>
          <w:bCs/>
          <w:lang w:val="it-IT"/>
        </w:rPr>
        <w:t xml:space="preserve">8. </w:t>
      </w:r>
      <w:r w:rsidR="00875C98" w:rsidRPr="00875C98">
        <w:rPr>
          <w:rFonts w:ascii="Trebuchet MS" w:hAnsi="Trebuchet MS"/>
          <w:b/>
          <w:bCs/>
          <w:lang w:val="it-IT"/>
        </w:rPr>
        <w:t>Sediul social al solicitantului</w:t>
      </w:r>
    </w:p>
    <w:p w14:paraId="429C81B9" w14:textId="322B231C" w:rsidR="00875C98" w:rsidRDefault="00875C98" w:rsidP="0051696F">
      <w:pPr>
        <w:spacing w:line="360" w:lineRule="auto"/>
        <w:rPr>
          <w:rFonts w:ascii="Trebuchet MS" w:hAnsi="Trebuchet MS"/>
          <w:i/>
          <w:iCs/>
          <w:lang w:val="it-IT"/>
        </w:rPr>
      </w:pPr>
      <w:r w:rsidRPr="00875C98">
        <w:rPr>
          <w:rFonts w:ascii="Trebuchet MS" w:hAnsi="Trebuchet MS"/>
          <w:i/>
          <w:iCs/>
          <w:lang w:val="it-IT"/>
        </w:rPr>
        <w:t>Se verifica informatiile din cererea de finanţare(secţiunea Solicitant) Certificatul constatator, Actul constitutiv şi Situaţiile financiare</w:t>
      </w:r>
    </w:p>
    <w:p w14:paraId="64A06984" w14:textId="68D05BCD" w:rsidR="00875C98" w:rsidRPr="00875C98" w:rsidRDefault="00875C98" w:rsidP="0051696F">
      <w:pPr>
        <w:spacing w:line="360" w:lineRule="auto"/>
        <w:rPr>
          <w:rFonts w:ascii="Trebuchet MS" w:hAnsi="Trebuchet MS"/>
          <w:i/>
          <w:iCs/>
          <w:lang w:val="it-IT"/>
        </w:rPr>
      </w:pPr>
      <w:r w:rsidRPr="00875C98">
        <w:rPr>
          <w:rFonts w:ascii="Trebuchet MS" w:hAnsi="Trebuchet MS"/>
          <w:i/>
          <w:iCs/>
          <w:lang w:val="it-IT"/>
        </w:rPr>
        <w:t>Se acordă</w:t>
      </w:r>
      <w:r w:rsidR="00997F8F">
        <w:rPr>
          <w:rFonts w:ascii="Trebuchet MS" w:hAnsi="Trebuchet MS"/>
          <w:i/>
          <w:iCs/>
          <w:lang w:val="it-IT"/>
        </w:rPr>
        <w:t xml:space="preserve"> 9</w:t>
      </w:r>
      <w:r w:rsidRPr="00875C98">
        <w:rPr>
          <w:rFonts w:ascii="Trebuchet MS" w:hAnsi="Trebuchet MS"/>
          <w:i/>
          <w:iCs/>
          <w:lang w:val="it-IT"/>
        </w:rPr>
        <w:t xml:space="preserve"> puncte pentru solicitantul cu sediul social în regiunea Sud-Muntenia și care desfășurat activități, cel puțin cu 1 an înaintea depunerii cererii de finanţare</w:t>
      </w:r>
    </w:p>
    <w:p w14:paraId="78FCEBF4" w14:textId="77777777" w:rsidR="00875C98" w:rsidRPr="00875C98" w:rsidRDefault="00875C98" w:rsidP="0051696F">
      <w:pPr>
        <w:spacing w:line="360" w:lineRule="auto"/>
        <w:rPr>
          <w:rFonts w:ascii="Trebuchet MS" w:hAnsi="Trebuchet MS"/>
          <w:i/>
          <w:iCs/>
          <w:lang w:val="it-IT"/>
        </w:rPr>
      </w:pPr>
      <w:r w:rsidRPr="00875C98">
        <w:rPr>
          <w:rFonts w:ascii="Trebuchet MS" w:hAnsi="Trebuchet MS"/>
          <w:i/>
          <w:iCs/>
          <w:lang w:val="it-IT"/>
        </w:rPr>
        <w:t>Se acordă 3 puncte pentru Solicitantul care are punct de lucru în regiunea Sud-Muntenia și a desfășurat activități la punctul de lucru din regiunea Sud-Muntenia, cel puțin cu 1 an înaintea depunerii cererii de finanţare</w:t>
      </w:r>
    </w:p>
    <w:p w14:paraId="4D7D8CA5" w14:textId="19F4EB46" w:rsidR="00875C98" w:rsidRPr="00875C98" w:rsidRDefault="00875C98" w:rsidP="0051696F">
      <w:pPr>
        <w:spacing w:line="360" w:lineRule="auto"/>
        <w:rPr>
          <w:rFonts w:ascii="Trebuchet MS" w:hAnsi="Trebuchet MS"/>
          <w:i/>
          <w:iCs/>
          <w:lang w:val="it-IT"/>
        </w:rPr>
      </w:pPr>
      <w:r w:rsidRPr="00875C98">
        <w:rPr>
          <w:rFonts w:ascii="Trebuchet MS" w:hAnsi="Trebuchet MS"/>
          <w:i/>
          <w:iCs/>
          <w:lang w:val="it-IT"/>
        </w:rPr>
        <w:t>Se acordă 0 puncte pentru solicitantul care NU are sediul social/punct de lucru în regiunea Sud-Muntenia și a desfășurat activități la sediu/punct de lucru în România, cel puțin cu 1 an înaintea depunerii cererii de finanţare</w:t>
      </w:r>
    </w:p>
    <w:p w14:paraId="79A4B2B4" w14:textId="28B68995" w:rsidR="00875C98" w:rsidRDefault="008476C4" w:rsidP="0051696F">
      <w:pPr>
        <w:spacing w:line="360" w:lineRule="auto"/>
        <w:rPr>
          <w:rFonts w:ascii="Trebuchet MS" w:hAnsi="Trebuchet MS"/>
          <w:lang w:val="it-IT"/>
        </w:rPr>
      </w:pPr>
      <w:r w:rsidRPr="008476C4">
        <w:rPr>
          <w:rFonts w:ascii="Trebuchet MS" w:hAnsi="Trebuchet MS"/>
          <w:lang w:val="it-IT"/>
        </w:rPr>
        <w:tab/>
      </w:r>
    </w:p>
    <w:p w14:paraId="185CED0D" w14:textId="77777777" w:rsidR="0051696F" w:rsidRDefault="0051696F" w:rsidP="0051696F">
      <w:pPr>
        <w:spacing w:line="360" w:lineRule="auto"/>
        <w:ind w:left="720"/>
        <w:rPr>
          <w:rFonts w:ascii="Trebuchet MS" w:hAnsi="Trebuchet MS"/>
          <w:b/>
          <w:bCs/>
          <w:lang w:val="it-IT"/>
        </w:rPr>
      </w:pPr>
    </w:p>
    <w:p w14:paraId="2DB739A5" w14:textId="77777777" w:rsidR="0051696F" w:rsidRDefault="0051696F" w:rsidP="0051696F">
      <w:pPr>
        <w:spacing w:line="360" w:lineRule="auto"/>
        <w:ind w:left="720"/>
        <w:rPr>
          <w:rFonts w:ascii="Trebuchet MS" w:hAnsi="Trebuchet MS"/>
          <w:b/>
          <w:bCs/>
          <w:lang w:val="it-IT"/>
        </w:rPr>
      </w:pPr>
    </w:p>
    <w:p w14:paraId="3B4C4112" w14:textId="77777777" w:rsidR="0051696F" w:rsidRDefault="0051696F" w:rsidP="0051696F">
      <w:pPr>
        <w:spacing w:line="360" w:lineRule="auto"/>
        <w:ind w:left="720"/>
        <w:jc w:val="both"/>
        <w:rPr>
          <w:rFonts w:ascii="Trebuchet MS" w:hAnsi="Trebuchet MS"/>
          <w:b/>
          <w:bCs/>
          <w:lang w:val="it-IT"/>
        </w:rPr>
      </w:pPr>
    </w:p>
    <w:p w14:paraId="0F01248D" w14:textId="692B403D" w:rsidR="00875C98" w:rsidRDefault="00D16907" w:rsidP="0051696F">
      <w:pPr>
        <w:spacing w:line="360" w:lineRule="auto"/>
        <w:ind w:left="720"/>
        <w:jc w:val="both"/>
        <w:rPr>
          <w:rFonts w:ascii="Trebuchet MS" w:hAnsi="Trebuchet MS"/>
          <w:b/>
          <w:bCs/>
          <w:lang w:val="it-IT"/>
        </w:rPr>
      </w:pPr>
      <w:r>
        <w:rPr>
          <w:rFonts w:ascii="Trebuchet MS" w:hAnsi="Trebuchet MS"/>
          <w:b/>
          <w:bCs/>
          <w:lang w:val="it-IT"/>
        </w:rPr>
        <w:t xml:space="preserve">9. </w:t>
      </w:r>
      <w:r w:rsidR="00875C98" w:rsidRPr="00875C98">
        <w:rPr>
          <w:rFonts w:ascii="Trebuchet MS" w:hAnsi="Trebuchet MS"/>
          <w:b/>
          <w:bCs/>
          <w:lang w:val="it-IT"/>
        </w:rPr>
        <w:t>Complementaritatea cu alte investiții realizate din alte alte surse de finanțare în ultimii 3 ani fiscali, înainte de data depunerii cererii de finanțare și anul curent depunerii cererii de finanțare</w:t>
      </w:r>
    </w:p>
    <w:p w14:paraId="60F88DA3" w14:textId="694DE801" w:rsidR="00875C98" w:rsidRDefault="00875C98" w:rsidP="0051696F">
      <w:pPr>
        <w:spacing w:line="360" w:lineRule="auto"/>
        <w:jc w:val="both"/>
        <w:rPr>
          <w:rFonts w:ascii="Trebuchet MS" w:hAnsi="Trebuchet MS"/>
          <w:i/>
          <w:iCs/>
          <w:lang w:val="it-IT"/>
        </w:rPr>
      </w:pPr>
      <w:r w:rsidRPr="00875C98">
        <w:rPr>
          <w:rFonts w:ascii="Trebuchet MS" w:hAnsi="Trebuchet MS"/>
          <w:i/>
          <w:iCs/>
          <w:lang w:val="it-IT"/>
        </w:rPr>
        <w:t>Se verifica informaţiile din cererea de finanţare, secţiunea 1.4 Asistenţă acordată anterior şi documentele justificative ataşate</w:t>
      </w:r>
    </w:p>
    <w:p w14:paraId="3854C9D0" w14:textId="77777777" w:rsidR="00875C98" w:rsidRPr="00875C98" w:rsidRDefault="00875C98" w:rsidP="0051696F">
      <w:pPr>
        <w:spacing w:line="360" w:lineRule="auto"/>
        <w:jc w:val="both"/>
        <w:rPr>
          <w:rFonts w:ascii="Trebuchet MS" w:hAnsi="Trebuchet MS"/>
          <w:i/>
          <w:iCs/>
          <w:lang w:val="it-IT"/>
        </w:rPr>
      </w:pPr>
      <w:r w:rsidRPr="00875C98">
        <w:rPr>
          <w:rFonts w:ascii="Trebuchet MS" w:hAnsi="Trebuchet MS"/>
          <w:i/>
          <w:iCs/>
          <w:lang w:val="it-IT"/>
        </w:rPr>
        <w:t>Se acordă 2 puncte solicitantului care  a realizat investiții din surse proprii (rezultate din exploatarea capitalului propriu sau din autofinanțare) în active corporale/necorporale - mijloace fixe. Valoarea minima cumulată a investițiilor a fost de 20.000 Euro</w:t>
      </w:r>
    </w:p>
    <w:p w14:paraId="2ABBDC79" w14:textId="27CEF8B8" w:rsidR="00875C98" w:rsidRPr="00875C98" w:rsidRDefault="00875C98" w:rsidP="0051696F">
      <w:pPr>
        <w:jc w:val="both"/>
        <w:rPr>
          <w:rFonts w:ascii="Trebuchet MS" w:hAnsi="Trebuchet MS"/>
          <w:i/>
          <w:iCs/>
          <w:lang w:val="it-IT"/>
        </w:rPr>
      </w:pPr>
      <w:r w:rsidRPr="00875C98">
        <w:rPr>
          <w:rFonts w:ascii="Trebuchet MS" w:hAnsi="Trebuchet MS"/>
          <w:i/>
          <w:iCs/>
          <w:lang w:val="it-IT"/>
        </w:rPr>
        <w:t>Se acordă 2 puncte solicitantului care a mai beneficiat de finanțări din fonduri publice.  Valoarea minima cumulată a investițiilor a fost de 20.000 Euro</w:t>
      </w:r>
    </w:p>
    <w:p w14:paraId="40F60B4B" w14:textId="77777777" w:rsidR="00875C98" w:rsidRPr="00875C98" w:rsidRDefault="00875C98" w:rsidP="00875C98">
      <w:pPr>
        <w:ind w:left="720"/>
        <w:rPr>
          <w:rFonts w:ascii="Trebuchet MS" w:hAnsi="Trebuchet MS"/>
          <w:b/>
          <w:bCs/>
          <w:lang w:val="it-IT"/>
        </w:rPr>
      </w:pPr>
    </w:p>
    <w:p w14:paraId="77115503" w14:textId="77777777" w:rsidR="00875C98" w:rsidRPr="00875C98" w:rsidRDefault="00875C98" w:rsidP="00875C98">
      <w:pPr>
        <w:ind w:firstLine="720"/>
        <w:rPr>
          <w:rFonts w:ascii="Trebuchet MS" w:hAnsi="Trebuchet MS"/>
          <w:lang w:val="it-IT"/>
        </w:rPr>
      </w:pPr>
    </w:p>
    <w:sectPr w:rsidR="00875C98" w:rsidRPr="00875C98" w:rsidSect="008D5139">
      <w:headerReference w:type="default" r:id="rId7"/>
      <w:footerReference w:type="default" r:id="rId8"/>
      <w:pgSz w:w="12240" w:h="15840"/>
      <w:pgMar w:top="1440" w:right="1440" w:bottom="1440" w:left="1440" w:header="720" w:footer="12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0E01F" w14:textId="77777777" w:rsidR="008D5139" w:rsidRDefault="008D5139" w:rsidP="00C92F84">
      <w:pPr>
        <w:spacing w:after="0" w:line="240" w:lineRule="auto"/>
      </w:pPr>
      <w:r>
        <w:separator/>
      </w:r>
    </w:p>
  </w:endnote>
  <w:endnote w:type="continuationSeparator" w:id="0">
    <w:p w14:paraId="46928F87" w14:textId="77777777" w:rsidR="008D5139" w:rsidRDefault="008D5139" w:rsidP="00C9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2460" w14:textId="1EA64FAB" w:rsidR="00272BB4" w:rsidRDefault="00272BB4">
    <w:pPr>
      <w:pStyle w:val="Footer"/>
    </w:pPr>
    <w:r>
      <w:rPr>
        <w:noProof/>
      </w:rPr>
      <w:drawing>
        <wp:anchor distT="0" distB="0" distL="114300" distR="114300" simplePos="0" relativeHeight="251659264" behindDoc="0" locked="0" layoutInCell="1" allowOverlap="1" wp14:anchorId="6D4B0B2A" wp14:editId="5F6CE4C1">
          <wp:simplePos x="0" y="0"/>
          <wp:positionH relativeFrom="page">
            <wp:posOffset>106680</wp:posOffset>
          </wp:positionH>
          <wp:positionV relativeFrom="paragraph">
            <wp:posOffset>284480</wp:posOffset>
          </wp:positionV>
          <wp:extent cx="7559675" cy="481330"/>
          <wp:effectExtent l="0" t="0" r="3175" b="0"/>
          <wp:wrapSquare wrapText="bothSides"/>
          <wp:docPr id="2153983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B8784" w14:textId="77777777" w:rsidR="008D5139" w:rsidRDefault="008D5139" w:rsidP="00C92F84">
      <w:pPr>
        <w:spacing w:after="0" w:line="240" w:lineRule="auto"/>
      </w:pPr>
      <w:r>
        <w:separator/>
      </w:r>
    </w:p>
  </w:footnote>
  <w:footnote w:type="continuationSeparator" w:id="0">
    <w:p w14:paraId="3AA2DB9E" w14:textId="77777777" w:rsidR="008D5139" w:rsidRDefault="008D5139" w:rsidP="00C9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07BC9" w14:textId="4F765552" w:rsidR="00C92F84" w:rsidRPr="00C92F84" w:rsidRDefault="00272BB4" w:rsidP="00272BB4">
    <w:pPr>
      <w:pStyle w:val="Header"/>
      <w:ind w:firstLine="720"/>
      <w:jc w:val="both"/>
      <w:rPr>
        <w:lang w:val="ro-RO"/>
      </w:rPr>
    </w:pPr>
    <w:r>
      <w:rPr>
        <w:noProof/>
      </w:rPr>
      <w:drawing>
        <wp:inline distT="0" distB="0" distL="0" distR="0" wp14:anchorId="09B3F80B" wp14:editId="583F7BE3">
          <wp:extent cx="5731510" cy="510540"/>
          <wp:effectExtent l="0" t="0" r="2540" b="3810"/>
          <wp:docPr id="46469994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5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0B21B0"/>
    <w:multiLevelType w:val="hybridMultilevel"/>
    <w:tmpl w:val="0E24BAC4"/>
    <w:lvl w:ilvl="0" w:tplc="84228230">
      <w:start w:val="1"/>
      <w:numFmt w:val="decimal"/>
      <w:lvlText w:val="%1."/>
      <w:lvlJc w:val="left"/>
      <w:pPr>
        <w:ind w:left="1080" w:hanging="360"/>
      </w:pPr>
      <w:rPr>
        <w:rFonts w:eastAsia="Times New Roman" w:cs="Calibr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341208616">
    <w:abstractNumId w:val="1"/>
  </w:num>
  <w:num w:numId="2" w16cid:durableId="1925720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80A"/>
    <w:rsid w:val="00136104"/>
    <w:rsid w:val="001D74D9"/>
    <w:rsid w:val="001F30D8"/>
    <w:rsid w:val="00232E7B"/>
    <w:rsid w:val="00272BB4"/>
    <w:rsid w:val="00305E35"/>
    <w:rsid w:val="003631E3"/>
    <w:rsid w:val="003B1E8E"/>
    <w:rsid w:val="0042780A"/>
    <w:rsid w:val="00484FAC"/>
    <w:rsid w:val="004F73FF"/>
    <w:rsid w:val="0051696F"/>
    <w:rsid w:val="00576F7A"/>
    <w:rsid w:val="005D4BEB"/>
    <w:rsid w:val="00641C76"/>
    <w:rsid w:val="007F08F8"/>
    <w:rsid w:val="008357E3"/>
    <w:rsid w:val="008476C4"/>
    <w:rsid w:val="00851261"/>
    <w:rsid w:val="00875C98"/>
    <w:rsid w:val="008D5139"/>
    <w:rsid w:val="00997F8F"/>
    <w:rsid w:val="00A15611"/>
    <w:rsid w:val="00BF4169"/>
    <w:rsid w:val="00C36BA7"/>
    <w:rsid w:val="00C92F84"/>
    <w:rsid w:val="00D16907"/>
    <w:rsid w:val="00D56353"/>
    <w:rsid w:val="00E269B4"/>
    <w:rsid w:val="00E30A76"/>
    <w:rsid w:val="00E541AA"/>
    <w:rsid w:val="00EB6411"/>
    <w:rsid w:val="00F36493"/>
    <w:rsid w:val="00F5361D"/>
    <w:rsid w:val="00FA0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105E0"/>
  <w15:chartTrackingRefBased/>
  <w15:docId w15:val="{50BF651A-CF51-4869-8FA6-9EF0E747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2F84"/>
    <w:pPr>
      <w:spacing w:after="0" w:line="240" w:lineRule="auto"/>
      <w:ind w:left="720"/>
    </w:pPr>
    <w:rPr>
      <w:rFonts w:ascii="Calibri" w:hAnsi="Calibri" w:cs="Calibri"/>
      <w:kern w:val="0"/>
    </w:rPr>
  </w:style>
  <w:style w:type="paragraph" w:styleId="Header">
    <w:name w:val="header"/>
    <w:basedOn w:val="Normal"/>
    <w:link w:val="HeaderChar"/>
    <w:uiPriority w:val="99"/>
    <w:unhideWhenUsed/>
    <w:rsid w:val="00C92F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2F84"/>
  </w:style>
  <w:style w:type="paragraph" w:styleId="Footer">
    <w:name w:val="footer"/>
    <w:basedOn w:val="Normal"/>
    <w:link w:val="FooterChar"/>
    <w:uiPriority w:val="99"/>
    <w:unhideWhenUsed/>
    <w:rsid w:val="00C92F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2F84"/>
  </w:style>
  <w:style w:type="table" w:styleId="TableGrid">
    <w:name w:val="Table Grid"/>
    <w:basedOn w:val="TableNormal"/>
    <w:uiPriority w:val="39"/>
    <w:rsid w:val="00C36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33828">
      <w:bodyDiv w:val="1"/>
      <w:marLeft w:val="0"/>
      <w:marRight w:val="0"/>
      <w:marTop w:val="0"/>
      <w:marBottom w:val="0"/>
      <w:divBdr>
        <w:top w:val="none" w:sz="0" w:space="0" w:color="auto"/>
        <w:left w:val="none" w:sz="0" w:space="0" w:color="auto"/>
        <w:bottom w:val="none" w:sz="0" w:space="0" w:color="auto"/>
        <w:right w:val="none" w:sz="0" w:space="0" w:color="auto"/>
      </w:divBdr>
    </w:div>
    <w:div w:id="114250143">
      <w:bodyDiv w:val="1"/>
      <w:marLeft w:val="0"/>
      <w:marRight w:val="0"/>
      <w:marTop w:val="0"/>
      <w:marBottom w:val="0"/>
      <w:divBdr>
        <w:top w:val="none" w:sz="0" w:space="0" w:color="auto"/>
        <w:left w:val="none" w:sz="0" w:space="0" w:color="auto"/>
        <w:bottom w:val="none" w:sz="0" w:space="0" w:color="auto"/>
        <w:right w:val="none" w:sz="0" w:space="0" w:color="auto"/>
      </w:divBdr>
    </w:div>
    <w:div w:id="504900258">
      <w:bodyDiv w:val="1"/>
      <w:marLeft w:val="0"/>
      <w:marRight w:val="0"/>
      <w:marTop w:val="0"/>
      <w:marBottom w:val="0"/>
      <w:divBdr>
        <w:top w:val="none" w:sz="0" w:space="0" w:color="auto"/>
        <w:left w:val="none" w:sz="0" w:space="0" w:color="auto"/>
        <w:bottom w:val="none" w:sz="0" w:space="0" w:color="auto"/>
        <w:right w:val="none" w:sz="0" w:space="0" w:color="auto"/>
      </w:divBdr>
    </w:div>
    <w:div w:id="762411245">
      <w:bodyDiv w:val="1"/>
      <w:marLeft w:val="0"/>
      <w:marRight w:val="0"/>
      <w:marTop w:val="0"/>
      <w:marBottom w:val="0"/>
      <w:divBdr>
        <w:top w:val="none" w:sz="0" w:space="0" w:color="auto"/>
        <w:left w:val="none" w:sz="0" w:space="0" w:color="auto"/>
        <w:bottom w:val="none" w:sz="0" w:space="0" w:color="auto"/>
        <w:right w:val="none" w:sz="0" w:space="0" w:color="auto"/>
      </w:divBdr>
    </w:div>
    <w:div w:id="891036970">
      <w:bodyDiv w:val="1"/>
      <w:marLeft w:val="0"/>
      <w:marRight w:val="0"/>
      <w:marTop w:val="0"/>
      <w:marBottom w:val="0"/>
      <w:divBdr>
        <w:top w:val="none" w:sz="0" w:space="0" w:color="auto"/>
        <w:left w:val="none" w:sz="0" w:space="0" w:color="auto"/>
        <w:bottom w:val="none" w:sz="0" w:space="0" w:color="auto"/>
        <w:right w:val="none" w:sz="0" w:space="0" w:color="auto"/>
      </w:divBdr>
    </w:div>
    <w:div w:id="124016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9</Pages>
  <Words>2432</Words>
  <Characters>13865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Cusu</dc:creator>
  <cp:keywords/>
  <dc:description/>
  <cp:lastModifiedBy>Nicoleta Topirceanu</cp:lastModifiedBy>
  <cp:revision>25</cp:revision>
  <dcterms:created xsi:type="dcterms:W3CDTF">2024-02-13T12:35:00Z</dcterms:created>
  <dcterms:modified xsi:type="dcterms:W3CDTF">2024-03-01T07:03:00Z</dcterms:modified>
</cp:coreProperties>
</file>